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tillium Web" w:eastAsiaTheme="minorHAnsi" w:hAnsi="Titillium Web" w:cstheme="minorBidi"/>
          <w:color w:val="auto"/>
          <w:sz w:val="20"/>
          <w:szCs w:val="20"/>
        </w:rPr>
        <w:id w:val="-1401742931"/>
        <w:docPartObj>
          <w:docPartGallery w:val="Table of Contents"/>
          <w:docPartUnique/>
        </w:docPartObj>
      </w:sdtPr>
      <w:sdtEndPr>
        <w:rPr>
          <w:b/>
          <w:bCs/>
          <w:noProof/>
          <w:szCs w:val="22"/>
        </w:rPr>
      </w:sdtEndPr>
      <w:sdtContent>
        <w:p w14:paraId="4AD1DBD2" w14:textId="0E2BDECE" w:rsidR="00FC7636" w:rsidRPr="00223A24" w:rsidRDefault="00FC7636" w:rsidP="00D85070">
          <w:pPr>
            <w:pStyle w:val="Titolosommario"/>
            <w:spacing w:before="0"/>
            <w:jc w:val="center"/>
            <w:rPr>
              <w:rFonts w:ascii="Titillium Web" w:hAnsi="Titillium Web"/>
              <w:color w:val="auto"/>
              <w:sz w:val="20"/>
              <w:szCs w:val="20"/>
              <w:lang w:val="it-IT"/>
            </w:rPr>
          </w:pPr>
          <w:r w:rsidRPr="00223A24">
            <w:rPr>
              <w:rFonts w:ascii="Titillium Web" w:hAnsi="Titillium Web"/>
              <w:color w:val="auto"/>
              <w:sz w:val="20"/>
              <w:szCs w:val="20"/>
              <w:lang w:val="it-IT"/>
            </w:rPr>
            <w:t>PIANO NAZIONALE DI RIPRESA E RESILIENZA (PNRR)</w:t>
          </w:r>
        </w:p>
        <w:p w14:paraId="16C7E88C" w14:textId="3DCD07BD" w:rsidR="007833E9" w:rsidRPr="007833E9" w:rsidRDefault="00FC7636" w:rsidP="007833E9">
          <w:pPr>
            <w:pStyle w:val="Titolosommario"/>
            <w:spacing w:before="0"/>
            <w:jc w:val="center"/>
            <w:rPr>
              <w:rFonts w:ascii="Titillium Web" w:hAnsi="Titillium Web"/>
              <w:color w:val="auto"/>
              <w:sz w:val="20"/>
              <w:szCs w:val="20"/>
              <w:lang w:val="it-IT"/>
            </w:rPr>
          </w:pPr>
          <w:r w:rsidRPr="00223A24">
            <w:rPr>
              <w:rFonts w:ascii="Titillium Web" w:hAnsi="Titillium Web"/>
              <w:color w:val="auto"/>
              <w:sz w:val="20"/>
              <w:szCs w:val="20"/>
              <w:lang w:val="it-IT"/>
            </w:rPr>
            <w:t>Missione 1- Componente 1 – Asse 1 - Misura 1.7.2 “Rete di servizi di facilitazione digitale”</w:t>
          </w:r>
        </w:p>
        <w:p w14:paraId="187464F5" w14:textId="41A0726B" w:rsidR="00D44C54" w:rsidRPr="00806B4C" w:rsidRDefault="002362D0" w:rsidP="00806B4C">
          <w:pPr>
            <w:pStyle w:val="Titolosommario"/>
            <w:spacing w:before="0"/>
            <w:jc w:val="center"/>
            <w:rPr>
              <w:rFonts w:ascii="Titillium Web" w:hAnsi="Titillium Web"/>
              <w:b/>
              <w:bCs/>
              <w:color w:val="auto"/>
              <w:sz w:val="20"/>
              <w:szCs w:val="20"/>
              <w:lang w:val="it-IT"/>
            </w:rPr>
          </w:pPr>
          <w:r w:rsidRPr="00885F3F">
            <w:rPr>
              <w:rFonts w:ascii="Titillium Web" w:hAnsi="Titillium Web"/>
              <w:b/>
              <w:bCs/>
              <w:color w:val="auto"/>
              <w:sz w:val="20"/>
              <w:szCs w:val="20"/>
              <w:lang w:val="it-IT"/>
            </w:rPr>
            <w:t>AVVISO</w:t>
          </w:r>
          <w:r w:rsidR="00090086" w:rsidRPr="00885F3F">
            <w:rPr>
              <w:rFonts w:ascii="Titillium Web" w:hAnsi="Titillium Web"/>
              <w:b/>
              <w:bCs/>
              <w:color w:val="auto"/>
              <w:sz w:val="20"/>
              <w:szCs w:val="20"/>
              <w:lang w:val="it-IT"/>
            </w:rPr>
            <w:t xml:space="preserve"> </w:t>
          </w:r>
          <w:r w:rsidR="004D6FE0" w:rsidRPr="00885F3F">
            <w:rPr>
              <w:rFonts w:ascii="Titillium Web" w:hAnsi="Titillium Web"/>
              <w:b/>
              <w:bCs/>
              <w:color w:val="auto"/>
              <w:sz w:val="20"/>
              <w:szCs w:val="20"/>
              <w:lang w:val="it-IT"/>
            </w:rPr>
            <w:t>PUBBLICO</w:t>
          </w:r>
          <w:r w:rsidR="00ED06EA" w:rsidRPr="00885F3F">
            <w:rPr>
              <w:rFonts w:ascii="Titillium Web" w:hAnsi="Titillium Web"/>
              <w:b/>
              <w:bCs/>
              <w:color w:val="auto"/>
              <w:sz w:val="20"/>
              <w:szCs w:val="20"/>
              <w:lang w:val="it-IT"/>
            </w:rPr>
            <w:t xml:space="preserve"> </w:t>
          </w:r>
          <w:r w:rsidR="00090086" w:rsidRPr="00885F3F">
            <w:rPr>
              <w:rFonts w:ascii="Titillium Web" w:hAnsi="Titillium Web"/>
              <w:b/>
              <w:bCs/>
              <w:color w:val="auto"/>
              <w:sz w:val="20"/>
              <w:szCs w:val="20"/>
              <w:lang w:val="it-IT"/>
            </w:rPr>
            <w:t xml:space="preserve">PER LA RACCOLTA DI MANIFESTAZIONI DI INTERESSE </w:t>
          </w:r>
          <w:r w:rsidR="00AF5E79" w:rsidRPr="00885F3F">
            <w:rPr>
              <w:rFonts w:ascii="Titillium Web" w:hAnsi="Titillium Web"/>
              <w:b/>
              <w:bCs/>
              <w:color w:val="auto"/>
              <w:sz w:val="20"/>
              <w:szCs w:val="20"/>
              <w:lang w:val="it-IT"/>
            </w:rPr>
            <w:t xml:space="preserve">PER LA </w:t>
          </w:r>
          <w:r w:rsidR="00090086" w:rsidRPr="00885F3F">
            <w:rPr>
              <w:rFonts w:ascii="Titillium Web" w:hAnsi="Titillium Web"/>
              <w:b/>
              <w:bCs/>
              <w:color w:val="auto"/>
              <w:sz w:val="20"/>
              <w:szCs w:val="20"/>
              <w:lang w:val="it-IT"/>
            </w:rPr>
            <w:t xml:space="preserve">SOTTOSCRIZIONE </w:t>
          </w:r>
          <w:r w:rsidR="003D10CA" w:rsidRPr="00885F3F">
            <w:rPr>
              <w:rFonts w:ascii="Titillium Web" w:hAnsi="Titillium Web"/>
              <w:b/>
              <w:bCs/>
              <w:color w:val="auto"/>
              <w:sz w:val="20"/>
              <w:szCs w:val="20"/>
              <w:lang w:val="it-IT"/>
            </w:rPr>
            <w:t xml:space="preserve">DI ACCORDI DI PARTENARIATO </w:t>
          </w:r>
          <w:r w:rsidR="00AF5E79" w:rsidRPr="00885F3F">
            <w:rPr>
              <w:rFonts w:ascii="Titillium Web" w:hAnsi="Titillium Web"/>
              <w:b/>
              <w:bCs/>
              <w:color w:val="auto"/>
              <w:sz w:val="20"/>
              <w:szCs w:val="20"/>
              <w:lang w:val="it-IT"/>
            </w:rPr>
            <w:t>FINALIZZATI ALL</w:t>
          </w:r>
          <w:r w:rsidR="00B060DE" w:rsidRPr="00885F3F">
            <w:rPr>
              <w:rFonts w:ascii="Titillium Web" w:hAnsi="Titillium Web"/>
              <w:b/>
              <w:bCs/>
              <w:color w:val="auto"/>
              <w:sz w:val="20"/>
              <w:szCs w:val="20"/>
              <w:lang w:val="it-IT"/>
            </w:rPr>
            <w:t>A</w:t>
          </w:r>
          <w:r w:rsidR="00C74A09" w:rsidRPr="00885F3F">
            <w:rPr>
              <w:rFonts w:ascii="Titillium Web" w:hAnsi="Titillium Web"/>
              <w:b/>
              <w:bCs/>
              <w:color w:val="auto"/>
              <w:sz w:val="20"/>
              <w:szCs w:val="20"/>
              <w:lang w:val="it-IT"/>
            </w:rPr>
            <w:t xml:space="preserve"> </w:t>
          </w:r>
          <w:r w:rsidR="009F3F69" w:rsidRPr="00885F3F">
            <w:rPr>
              <w:rFonts w:ascii="Titillium Web" w:hAnsi="Titillium Web"/>
              <w:b/>
              <w:bCs/>
              <w:color w:val="auto"/>
              <w:sz w:val="20"/>
              <w:szCs w:val="20"/>
              <w:lang w:val="it-IT"/>
            </w:rPr>
            <w:t xml:space="preserve">COSTITUZIONE DI PUNTI </w:t>
          </w:r>
          <w:r w:rsidR="00FA1886" w:rsidRPr="00885F3F">
            <w:rPr>
              <w:rFonts w:ascii="Titillium Web" w:hAnsi="Titillium Web"/>
              <w:b/>
              <w:bCs/>
              <w:color w:val="auto"/>
              <w:sz w:val="20"/>
              <w:szCs w:val="20"/>
              <w:lang w:val="it-IT"/>
            </w:rPr>
            <w:t xml:space="preserve">DI FACILITAZIONE DIGITALE </w:t>
          </w:r>
          <w:r w:rsidR="009F3F69" w:rsidRPr="00885F3F">
            <w:rPr>
              <w:rFonts w:ascii="Titillium Web" w:hAnsi="Titillium Web"/>
              <w:b/>
              <w:bCs/>
              <w:color w:val="auto"/>
              <w:sz w:val="20"/>
              <w:szCs w:val="20"/>
              <w:lang w:val="it-IT"/>
            </w:rPr>
            <w:t xml:space="preserve">E </w:t>
          </w:r>
          <w:r w:rsidR="00D57C70" w:rsidRPr="00885F3F">
            <w:rPr>
              <w:rFonts w:ascii="Titillium Web" w:hAnsi="Titillium Web"/>
              <w:b/>
              <w:bCs/>
              <w:color w:val="auto"/>
              <w:sz w:val="20"/>
              <w:szCs w:val="20"/>
              <w:lang w:val="it-IT"/>
            </w:rPr>
            <w:t>AL</w:t>
          </w:r>
          <w:r w:rsidR="00D204A8" w:rsidRPr="00885F3F">
            <w:rPr>
              <w:rFonts w:ascii="Titillium Web" w:hAnsi="Titillium Web"/>
              <w:b/>
              <w:bCs/>
              <w:color w:val="auto"/>
              <w:sz w:val="20"/>
              <w:szCs w:val="20"/>
              <w:lang w:val="it-IT"/>
            </w:rPr>
            <w:t>L</w:t>
          </w:r>
          <w:r w:rsidR="009F3F69" w:rsidRPr="00885F3F">
            <w:rPr>
              <w:rFonts w:ascii="Titillium Web" w:hAnsi="Titillium Web"/>
              <w:b/>
              <w:bCs/>
              <w:color w:val="auto"/>
              <w:sz w:val="20"/>
              <w:szCs w:val="20"/>
              <w:lang w:val="it-IT"/>
            </w:rPr>
            <w:t>’EROGAZIONE DI SERVIZI DI FACILITAZIONE DI</w:t>
          </w:r>
          <w:r w:rsidR="005D059F" w:rsidRPr="00885F3F">
            <w:rPr>
              <w:rFonts w:ascii="Titillium Web" w:hAnsi="Titillium Web"/>
              <w:b/>
              <w:bCs/>
              <w:color w:val="auto"/>
              <w:sz w:val="20"/>
              <w:szCs w:val="20"/>
              <w:lang w:val="it-IT"/>
            </w:rPr>
            <w:t>GITALE</w:t>
          </w:r>
        </w:p>
        <w:p w14:paraId="4A68BBDB" w14:textId="42EE87A7" w:rsidR="00475404" w:rsidRPr="0064469B" w:rsidRDefault="00E6555D">
          <w:pPr>
            <w:pStyle w:val="Titolosommario"/>
            <w:rPr>
              <w:rFonts w:ascii="Titillium Web" w:hAnsi="Titillium Web"/>
              <w:b/>
              <w:bCs/>
              <w:color w:val="auto"/>
              <w:sz w:val="20"/>
              <w:szCs w:val="20"/>
              <w:lang w:val="it-IT"/>
            </w:rPr>
          </w:pPr>
          <w:r w:rsidRPr="0064469B">
            <w:rPr>
              <w:rFonts w:ascii="Titillium Web" w:hAnsi="Titillium Web"/>
              <w:b/>
              <w:bCs/>
              <w:color w:val="auto"/>
              <w:sz w:val="20"/>
              <w:szCs w:val="20"/>
              <w:lang w:val="it-IT"/>
            </w:rPr>
            <w:t>INDICE</w:t>
          </w:r>
        </w:p>
        <w:p w14:paraId="41B3145E" w14:textId="142A7717" w:rsidR="008E53EB" w:rsidRDefault="00475404">
          <w:pPr>
            <w:pStyle w:val="Sommario1"/>
            <w:tabs>
              <w:tab w:val="left" w:pos="440"/>
              <w:tab w:val="right" w:leader="dot" w:pos="9350"/>
            </w:tabs>
            <w:rPr>
              <w:rFonts w:asciiTheme="minorHAnsi" w:hAnsiTheme="minorHAnsi" w:cstheme="minorBidi"/>
              <w:noProof/>
              <w:kern w:val="2"/>
              <w:sz w:val="22"/>
              <w14:ligatures w14:val="standardContextual"/>
            </w:rPr>
          </w:pPr>
          <w:r w:rsidRPr="0064469B">
            <w:rPr>
              <w:szCs w:val="20"/>
            </w:rPr>
            <w:fldChar w:fldCharType="begin"/>
          </w:r>
          <w:r w:rsidRPr="0064469B">
            <w:rPr>
              <w:szCs w:val="20"/>
            </w:rPr>
            <w:instrText xml:space="preserve"> TOC \o "1-3" \h \z \u </w:instrText>
          </w:r>
          <w:r w:rsidRPr="0064469B">
            <w:rPr>
              <w:szCs w:val="20"/>
            </w:rPr>
            <w:fldChar w:fldCharType="separate"/>
          </w:r>
          <w:hyperlink w:anchor="_Toc139403098" w:history="1">
            <w:r w:rsidR="008E53EB" w:rsidRPr="00C24669">
              <w:rPr>
                <w:rStyle w:val="Collegamentoipertestuale"/>
                <w:bCs/>
                <w:noProof/>
              </w:rPr>
              <w:t>1.</w:t>
            </w:r>
            <w:r w:rsidR="008E53EB">
              <w:rPr>
                <w:rFonts w:asciiTheme="minorHAnsi" w:hAnsiTheme="minorHAnsi" w:cstheme="minorBidi"/>
                <w:noProof/>
                <w:kern w:val="2"/>
                <w:sz w:val="22"/>
                <w14:ligatures w14:val="standardContextual"/>
              </w:rPr>
              <w:tab/>
            </w:r>
            <w:r w:rsidR="008E53EB" w:rsidRPr="00C24669">
              <w:rPr>
                <w:rStyle w:val="Collegamentoipertestuale"/>
                <w:noProof/>
              </w:rPr>
              <w:t>CONTESTO DI RIFERIMENTO</w:t>
            </w:r>
            <w:r w:rsidR="008E53EB">
              <w:rPr>
                <w:noProof/>
                <w:webHidden/>
              </w:rPr>
              <w:tab/>
            </w:r>
            <w:r w:rsidR="008E53EB">
              <w:rPr>
                <w:noProof/>
                <w:webHidden/>
              </w:rPr>
              <w:fldChar w:fldCharType="begin"/>
            </w:r>
            <w:r w:rsidR="008E53EB">
              <w:rPr>
                <w:noProof/>
                <w:webHidden/>
              </w:rPr>
              <w:instrText xml:space="preserve"> PAGEREF _Toc139403098 \h </w:instrText>
            </w:r>
            <w:r w:rsidR="008E53EB">
              <w:rPr>
                <w:noProof/>
                <w:webHidden/>
              </w:rPr>
            </w:r>
            <w:r w:rsidR="008E53EB">
              <w:rPr>
                <w:noProof/>
                <w:webHidden/>
              </w:rPr>
              <w:fldChar w:fldCharType="separate"/>
            </w:r>
            <w:r w:rsidR="00736FD3">
              <w:rPr>
                <w:noProof/>
                <w:webHidden/>
              </w:rPr>
              <w:t>2</w:t>
            </w:r>
            <w:r w:rsidR="008E53EB">
              <w:rPr>
                <w:noProof/>
                <w:webHidden/>
              </w:rPr>
              <w:fldChar w:fldCharType="end"/>
            </w:r>
          </w:hyperlink>
        </w:p>
        <w:p w14:paraId="0E21338B" w14:textId="4B044BC7" w:rsidR="008E53EB" w:rsidRDefault="00000000">
          <w:pPr>
            <w:pStyle w:val="Sommario1"/>
            <w:tabs>
              <w:tab w:val="left" w:pos="440"/>
              <w:tab w:val="right" w:leader="dot" w:pos="9350"/>
            </w:tabs>
            <w:rPr>
              <w:rFonts w:asciiTheme="minorHAnsi" w:hAnsiTheme="minorHAnsi" w:cstheme="minorBidi"/>
              <w:noProof/>
              <w:kern w:val="2"/>
              <w:sz w:val="22"/>
              <w14:ligatures w14:val="standardContextual"/>
            </w:rPr>
          </w:pPr>
          <w:hyperlink w:anchor="_Toc139403099" w:history="1">
            <w:r w:rsidR="008E53EB" w:rsidRPr="00C24669">
              <w:rPr>
                <w:rStyle w:val="Collegamentoipertestuale"/>
                <w:bCs/>
                <w:noProof/>
              </w:rPr>
              <w:t>2.</w:t>
            </w:r>
            <w:r w:rsidR="008E53EB">
              <w:rPr>
                <w:rFonts w:asciiTheme="minorHAnsi" w:hAnsiTheme="minorHAnsi" w:cstheme="minorBidi"/>
                <w:noProof/>
                <w:kern w:val="2"/>
                <w:sz w:val="22"/>
                <w14:ligatures w14:val="standardContextual"/>
              </w:rPr>
              <w:tab/>
            </w:r>
            <w:r w:rsidR="008E53EB" w:rsidRPr="00C24669">
              <w:rPr>
                <w:rStyle w:val="Collegamentoipertestuale"/>
                <w:noProof/>
              </w:rPr>
              <w:t>RIFERIMENTI NORMATIVI</w:t>
            </w:r>
            <w:r w:rsidR="008E53EB">
              <w:rPr>
                <w:noProof/>
                <w:webHidden/>
              </w:rPr>
              <w:tab/>
            </w:r>
            <w:r w:rsidR="008E53EB">
              <w:rPr>
                <w:noProof/>
                <w:webHidden/>
              </w:rPr>
              <w:fldChar w:fldCharType="begin"/>
            </w:r>
            <w:r w:rsidR="008E53EB">
              <w:rPr>
                <w:noProof/>
                <w:webHidden/>
              </w:rPr>
              <w:instrText xml:space="preserve"> PAGEREF _Toc139403099 \h </w:instrText>
            </w:r>
            <w:r w:rsidR="008E53EB">
              <w:rPr>
                <w:noProof/>
                <w:webHidden/>
              </w:rPr>
            </w:r>
            <w:r w:rsidR="008E53EB">
              <w:rPr>
                <w:noProof/>
                <w:webHidden/>
              </w:rPr>
              <w:fldChar w:fldCharType="separate"/>
            </w:r>
            <w:r w:rsidR="00736FD3">
              <w:rPr>
                <w:noProof/>
                <w:webHidden/>
              </w:rPr>
              <w:t>2</w:t>
            </w:r>
            <w:r w:rsidR="008E53EB">
              <w:rPr>
                <w:noProof/>
                <w:webHidden/>
              </w:rPr>
              <w:fldChar w:fldCharType="end"/>
            </w:r>
          </w:hyperlink>
        </w:p>
        <w:p w14:paraId="2AC3035C" w14:textId="5792F51B" w:rsidR="008E53EB" w:rsidRDefault="00000000">
          <w:pPr>
            <w:pStyle w:val="Sommario1"/>
            <w:tabs>
              <w:tab w:val="left" w:pos="440"/>
              <w:tab w:val="right" w:leader="dot" w:pos="9350"/>
            </w:tabs>
            <w:rPr>
              <w:rFonts w:asciiTheme="minorHAnsi" w:hAnsiTheme="minorHAnsi" w:cstheme="minorBidi"/>
              <w:noProof/>
              <w:kern w:val="2"/>
              <w:sz w:val="22"/>
              <w14:ligatures w14:val="standardContextual"/>
            </w:rPr>
          </w:pPr>
          <w:hyperlink w:anchor="_Toc139403100" w:history="1">
            <w:r w:rsidR="008E53EB" w:rsidRPr="00C24669">
              <w:rPr>
                <w:rStyle w:val="Collegamentoipertestuale"/>
                <w:bCs/>
                <w:noProof/>
              </w:rPr>
              <w:t>3.</w:t>
            </w:r>
            <w:r w:rsidR="008E53EB">
              <w:rPr>
                <w:rFonts w:asciiTheme="minorHAnsi" w:hAnsiTheme="minorHAnsi" w:cstheme="minorBidi"/>
                <w:noProof/>
                <w:kern w:val="2"/>
                <w:sz w:val="22"/>
                <w14:ligatures w14:val="standardContextual"/>
              </w:rPr>
              <w:tab/>
            </w:r>
            <w:r w:rsidR="008E53EB" w:rsidRPr="00C24669">
              <w:rPr>
                <w:rStyle w:val="Collegamentoipertestuale"/>
                <w:noProof/>
              </w:rPr>
              <w:t>AMBITO DI APPLICAZIONE</w:t>
            </w:r>
            <w:r w:rsidR="008E53EB">
              <w:rPr>
                <w:noProof/>
                <w:webHidden/>
              </w:rPr>
              <w:tab/>
            </w:r>
            <w:r w:rsidR="008E53EB">
              <w:rPr>
                <w:noProof/>
                <w:webHidden/>
              </w:rPr>
              <w:fldChar w:fldCharType="begin"/>
            </w:r>
            <w:r w:rsidR="008E53EB">
              <w:rPr>
                <w:noProof/>
                <w:webHidden/>
              </w:rPr>
              <w:instrText xml:space="preserve"> PAGEREF _Toc139403100 \h </w:instrText>
            </w:r>
            <w:r w:rsidR="008E53EB">
              <w:rPr>
                <w:noProof/>
                <w:webHidden/>
              </w:rPr>
            </w:r>
            <w:r w:rsidR="008E53EB">
              <w:rPr>
                <w:noProof/>
                <w:webHidden/>
              </w:rPr>
              <w:fldChar w:fldCharType="separate"/>
            </w:r>
            <w:r w:rsidR="00736FD3">
              <w:rPr>
                <w:noProof/>
                <w:webHidden/>
              </w:rPr>
              <w:t>3</w:t>
            </w:r>
            <w:r w:rsidR="008E53EB">
              <w:rPr>
                <w:noProof/>
                <w:webHidden/>
              </w:rPr>
              <w:fldChar w:fldCharType="end"/>
            </w:r>
          </w:hyperlink>
        </w:p>
        <w:p w14:paraId="1664AC2D" w14:textId="0119A27F" w:rsidR="008E53EB" w:rsidRDefault="00000000">
          <w:pPr>
            <w:pStyle w:val="Sommario2"/>
            <w:tabs>
              <w:tab w:val="left" w:pos="880"/>
              <w:tab w:val="right" w:leader="dot" w:pos="9350"/>
            </w:tabs>
            <w:rPr>
              <w:rFonts w:asciiTheme="minorHAnsi" w:hAnsiTheme="minorHAnsi" w:cstheme="minorBidi"/>
              <w:noProof/>
              <w:kern w:val="2"/>
              <w:sz w:val="22"/>
              <w14:ligatures w14:val="standardContextual"/>
            </w:rPr>
          </w:pPr>
          <w:hyperlink w:anchor="_Toc139403101" w:history="1">
            <w:r w:rsidR="008E53EB" w:rsidRPr="00C24669">
              <w:rPr>
                <w:rStyle w:val="Collegamentoipertestuale"/>
                <w:rFonts w:eastAsia="Titillium Web" w:cs="Titillium Web"/>
                <w:noProof/>
                <w:lang w:val="it"/>
              </w:rPr>
              <w:t>3.1</w:t>
            </w:r>
            <w:r w:rsidR="008E53EB">
              <w:rPr>
                <w:rFonts w:asciiTheme="minorHAnsi" w:hAnsiTheme="minorHAnsi" w:cstheme="minorBidi"/>
                <w:noProof/>
                <w:kern w:val="2"/>
                <w:sz w:val="22"/>
                <w14:ligatures w14:val="standardContextual"/>
              </w:rPr>
              <w:tab/>
            </w:r>
            <w:r w:rsidR="008E53EB" w:rsidRPr="00C24669">
              <w:rPr>
                <w:rStyle w:val="Collegamentoipertestuale"/>
                <w:noProof/>
              </w:rPr>
              <w:t>Servizi di facilitazione digitale</w:t>
            </w:r>
            <w:r w:rsidR="008E53EB">
              <w:rPr>
                <w:noProof/>
                <w:webHidden/>
              </w:rPr>
              <w:tab/>
            </w:r>
            <w:r w:rsidR="008E53EB">
              <w:rPr>
                <w:noProof/>
                <w:webHidden/>
              </w:rPr>
              <w:fldChar w:fldCharType="begin"/>
            </w:r>
            <w:r w:rsidR="008E53EB">
              <w:rPr>
                <w:noProof/>
                <w:webHidden/>
              </w:rPr>
              <w:instrText xml:space="preserve"> PAGEREF _Toc139403101 \h </w:instrText>
            </w:r>
            <w:r w:rsidR="008E53EB">
              <w:rPr>
                <w:noProof/>
                <w:webHidden/>
              </w:rPr>
            </w:r>
            <w:r w:rsidR="008E53EB">
              <w:rPr>
                <w:noProof/>
                <w:webHidden/>
              </w:rPr>
              <w:fldChar w:fldCharType="separate"/>
            </w:r>
            <w:r w:rsidR="00736FD3">
              <w:rPr>
                <w:noProof/>
                <w:webHidden/>
              </w:rPr>
              <w:t>3</w:t>
            </w:r>
            <w:r w:rsidR="008E53EB">
              <w:rPr>
                <w:noProof/>
                <w:webHidden/>
              </w:rPr>
              <w:fldChar w:fldCharType="end"/>
            </w:r>
          </w:hyperlink>
        </w:p>
        <w:p w14:paraId="2F2E0654" w14:textId="5041DB13" w:rsidR="008E53EB" w:rsidRDefault="00000000">
          <w:pPr>
            <w:pStyle w:val="Sommario2"/>
            <w:tabs>
              <w:tab w:val="left" w:pos="880"/>
              <w:tab w:val="right" w:leader="dot" w:pos="9350"/>
            </w:tabs>
            <w:rPr>
              <w:rFonts w:asciiTheme="minorHAnsi" w:hAnsiTheme="minorHAnsi" w:cstheme="minorBidi"/>
              <w:noProof/>
              <w:kern w:val="2"/>
              <w:sz w:val="22"/>
              <w14:ligatures w14:val="standardContextual"/>
            </w:rPr>
          </w:pPr>
          <w:hyperlink w:anchor="_Toc139403102" w:history="1">
            <w:r w:rsidR="008E53EB" w:rsidRPr="00C24669">
              <w:rPr>
                <w:rStyle w:val="Collegamentoipertestuale"/>
                <w:noProof/>
              </w:rPr>
              <w:t>3.2</w:t>
            </w:r>
            <w:r w:rsidR="008E53EB">
              <w:rPr>
                <w:rFonts w:asciiTheme="minorHAnsi" w:hAnsiTheme="minorHAnsi" w:cstheme="minorBidi"/>
                <w:noProof/>
                <w:kern w:val="2"/>
                <w:sz w:val="22"/>
                <w14:ligatures w14:val="standardContextual"/>
              </w:rPr>
              <w:tab/>
            </w:r>
            <w:r w:rsidR="008E53EB" w:rsidRPr="00C24669">
              <w:rPr>
                <w:rStyle w:val="Collegamentoipertestuale"/>
                <w:noProof/>
              </w:rPr>
              <w:t>Facilitatori digitali</w:t>
            </w:r>
            <w:r w:rsidR="008E53EB">
              <w:rPr>
                <w:noProof/>
                <w:webHidden/>
              </w:rPr>
              <w:tab/>
            </w:r>
            <w:r w:rsidR="008E53EB">
              <w:rPr>
                <w:noProof/>
                <w:webHidden/>
              </w:rPr>
              <w:fldChar w:fldCharType="begin"/>
            </w:r>
            <w:r w:rsidR="008E53EB">
              <w:rPr>
                <w:noProof/>
                <w:webHidden/>
              </w:rPr>
              <w:instrText xml:space="preserve"> PAGEREF _Toc139403102 \h </w:instrText>
            </w:r>
            <w:r w:rsidR="008E53EB">
              <w:rPr>
                <w:noProof/>
                <w:webHidden/>
              </w:rPr>
            </w:r>
            <w:r w:rsidR="008E53EB">
              <w:rPr>
                <w:noProof/>
                <w:webHidden/>
              </w:rPr>
              <w:fldChar w:fldCharType="separate"/>
            </w:r>
            <w:r w:rsidR="00736FD3">
              <w:rPr>
                <w:noProof/>
                <w:webHidden/>
              </w:rPr>
              <w:t>6</w:t>
            </w:r>
            <w:r w:rsidR="008E53EB">
              <w:rPr>
                <w:noProof/>
                <w:webHidden/>
              </w:rPr>
              <w:fldChar w:fldCharType="end"/>
            </w:r>
          </w:hyperlink>
        </w:p>
        <w:p w14:paraId="13B57F0A" w14:textId="4BAFC791" w:rsidR="008E53EB" w:rsidRDefault="00000000">
          <w:pPr>
            <w:pStyle w:val="Sommario1"/>
            <w:tabs>
              <w:tab w:val="left" w:pos="440"/>
              <w:tab w:val="right" w:leader="dot" w:pos="9350"/>
            </w:tabs>
            <w:rPr>
              <w:rFonts w:asciiTheme="minorHAnsi" w:hAnsiTheme="minorHAnsi" w:cstheme="minorBidi"/>
              <w:noProof/>
              <w:kern w:val="2"/>
              <w:sz w:val="22"/>
              <w14:ligatures w14:val="standardContextual"/>
            </w:rPr>
          </w:pPr>
          <w:hyperlink w:anchor="_Toc139403103" w:history="1">
            <w:r w:rsidR="008E53EB" w:rsidRPr="00C24669">
              <w:rPr>
                <w:rStyle w:val="Collegamentoipertestuale"/>
                <w:bCs/>
                <w:noProof/>
              </w:rPr>
              <w:t>4.</w:t>
            </w:r>
            <w:r w:rsidR="008E53EB">
              <w:rPr>
                <w:rFonts w:asciiTheme="minorHAnsi" w:hAnsiTheme="minorHAnsi" w:cstheme="minorBidi"/>
                <w:noProof/>
                <w:kern w:val="2"/>
                <w:sz w:val="22"/>
                <w14:ligatures w14:val="standardContextual"/>
              </w:rPr>
              <w:tab/>
            </w:r>
            <w:r w:rsidR="008E53EB" w:rsidRPr="00C24669">
              <w:rPr>
                <w:rStyle w:val="Collegamentoipertestuale"/>
                <w:noProof/>
              </w:rPr>
              <w:t>OBIETTIVI E FINALITÀ</w:t>
            </w:r>
            <w:r w:rsidR="008E53EB">
              <w:rPr>
                <w:noProof/>
                <w:webHidden/>
              </w:rPr>
              <w:tab/>
            </w:r>
            <w:r w:rsidR="008E53EB">
              <w:rPr>
                <w:noProof/>
                <w:webHidden/>
              </w:rPr>
              <w:fldChar w:fldCharType="begin"/>
            </w:r>
            <w:r w:rsidR="008E53EB">
              <w:rPr>
                <w:noProof/>
                <w:webHidden/>
              </w:rPr>
              <w:instrText xml:space="preserve"> PAGEREF _Toc139403103 \h </w:instrText>
            </w:r>
            <w:r w:rsidR="008E53EB">
              <w:rPr>
                <w:noProof/>
                <w:webHidden/>
              </w:rPr>
            </w:r>
            <w:r w:rsidR="008E53EB">
              <w:rPr>
                <w:noProof/>
                <w:webHidden/>
              </w:rPr>
              <w:fldChar w:fldCharType="separate"/>
            </w:r>
            <w:r w:rsidR="00736FD3">
              <w:rPr>
                <w:noProof/>
                <w:webHidden/>
              </w:rPr>
              <w:t>7</w:t>
            </w:r>
            <w:r w:rsidR="008E53EB">
              <w:rPr>
                <w:noProof/>
                <w:webHidden/>
              </w:rPr>
              <w:fldChar w:fldCharType="end"/>
            </w:r>
          </w:hyperlink>
        </w:p>
        <w:p w14:paraId="34D750CA" w14:textId="43E74484" w:rsidR="008E53EB" w:rsidRDefault="00000000">
          <w:pPr>
            <w:pStyle w:val="Sommario1"/>
            <w:tabs>
              <w:tab w:val="left" w:pos="440"/>
              <w:tab w:val="right" w:leader="dot" w:pos="9350"/>
            </w:tabs>
            <w:rPr>
              <w:rFonts w:asciiTheme="minorHAnsi" w:hAnsiTheme="minorHAnsi" w:cstheme="minorBidi"/>
              <w:noProof/>
              <w:kern w:val="2"/>
              <w:sz w:val="22"/>
              <w14:ligatures w14:val="standardContextual"/>
            </w:rPr>
          </w:pPr>
          <w:hyperlink w:anchor="_Toc139403104" w:history="1">
            <w:r w:rsidR="008E53EB" w:rsidRPr="00C24669">
              <w:rPr>
                <w:rStyle w:val="Collegamentoipertestuale"/>
                <w:bCs/>
                <w:noProof/>
              </w:rPr>
              <w:t>5.</w:t>
            </w:r>
            <w:r w:rsidR="008E53EB">
              <w:rPr>
                <w:rFonts w:asciiTheme="minorHAnsi" w:hAnsiTheme="minorHAnsi" w:cstheme="minorBidi"/>
                <w:noProof/>
                <w:kern w:val="2"/>
                <w:sz w:val="22"/>
                <w14:ligatures w14:val="standardContextual"/>
              </w:rPr>
              <w:tab/>
            </w:r>
            <w:r w:rsidR="008E53EB" w:rsidRPr="00C24669">
              <w:rPr>
                <w:rStyle w:val="Collegamentoipertestuale"/>
                <w:bCs/>
                <w:noProof/>
              </w:rPr>
              <w:t>FASI DI ATTUAZIONE DELLA MISURA</w:t>
            </w:r>
            <w:r w:rsidR="008E53EB">
              <w:rPr>
                <w:noProof/>
                <w:webHidden/>
              </w:rPr>
              <w:tab/>
            </w:r>
            <w:r w:rsidR="008E53EB">
              <w:rPr>
                <w:noProof/>
                <w:webHidden/>
              </w:rPr>
              <w:fldChar w:fldCharType="begin"/>
            </w:r>
            <w:r w:rsidR="008E53EB">
              <w:rPr>
                <w:noProof/>
                <w:webHidden/>
              </w:rPr>
              <w:instrText xml:space="preserve"> PAGEREF _Toc139403104 \h </w:instrText>
            </w:r>
            <w:r w:rsidR="008E53EB">
              <w:rPr>
                <w:noProof/>
                <w:webHidden/>
              </w:rPr>
            </w:r>
            <w:r w:rsidR="008E53EB">
              <w:rPr>
                <w:noProof/>
                <w:webHidden/>
              </w:rPr>
              <w:fldChar w:fldCharType="separate"/>
            </w:r>
            <w:r w:rsidR="00736FD3">
              <w:rPr>
                <w:noProof/>
                <w:webHidden/>
              </w:rPr>
              <w:t>8</w:t>
            </w:r>
            <w:r w:rsidR="008E53EB">
              <w:rPr>
                <w:noProof/>
                <w:webHidden/>
              </w:rPr>
              <w:fldChar w:fldCharType="end"/>
            </w:r>
          </w:hyperlink>
        </w:p>
        <w:p w14:paraId="43432B07" w14:textId="15109CD0" w:rsidR="008E53EB" w:rsidRDefault="00000000">
          <w:pPr>
            <w:pStyle w:val="Sommario1"/>
            <w:tabs>
              <w:tab w:val="left" w:pos="440"/>
              <w:tab w:val="right" w:leader="dot" w:pos="9350"/>
            </w:tabs>
            <w:rPr>
              <w:rFonts w:asciiTheme="minorHAnsi" w:hAnsiTheme="minorHAnsi" w:cstheme="minorBidi"/>
              <w:noProof/>
              <w:kern w:val="2"/>
              <w:sz w:val="22"/>
              <w14:ligatures w14:val="standardContextual"/>
            </w:rPr>
          </w:pPr>
          <w:hyperlink w:anchor="_Toc139403105" w:history="1">
            <w:r w:rsidR="008E53EB" w:rsidRPr="00C24669">
              <w:rPr>
                <w:rStyle w:val="Collegamentoipertestuale"/>
                <w:bCs/>
                <w:noProof/>
              </w:rPr>
              <w:t>6.</w:t>
            </w:r>
            <w:r w:rsidR="008E53EB">
              <w:rPr>
                <w:rFonts w:asciiTheme="minorHAnsi" w:hAnsiTheme="minorHAnsi" w:cstheme="minorBidi"/>
                <w:noProof/>
                <w:kern w:val="2"/>
                <w:sz w:val="22"/>
                <w14:ligatures w14:val="standardContextual"/>
              </w:rPr>
              <w:tab/>
            </w:r>
            <w:r w:rsidR="008E53EB" w:rsidRPr="00C24669">
              <w:rPr>
                <w:rStyle w:val="Collegamentoipertestuale"/>
                <w:noProof/>
              </w:rPr>
              <w:t>CARATTERISTICHE DEL PARTENARIATO</w:t>
            </w:r>
            <w:r w:rsidR="008E53EB">
              <w:rPr>
                <w:noProof/>
                <w:webHidden/>
              </w:rPr>
              <w:tab/>
            </w:r>
            <w:r w:rsidR="008E53EB">
              <w:rPr>
                <w:noProof/>
                <w:webHidden/>
              </w:rPr>
              <w:fldChar w:fldCharType="begin"/>
            </w:r>
            <w:r w:rsidR="008E53EB">
              <w:rPr>
                <w:noProof/>
                <w:webHidden/>
              </w:rPr>
              <w:instrText xml:space="preserve"> PAGEREF _Toc139403105 \h </w:instrText>
            </w:r>
            <w:r w:rsidR="008E53EB">
              <w:rPr>
                <w:noProof/>
                <w:webHidden/>
              </w:rPr>
            </w:r>
            <w:r w:rsidR="008E53EB">
              <w:rPr>
                <w:noProof/>
                <w:webHidden/>
              </w:rPr>
              <w:fldChar w:fldCharType="separate"/>
            </w:r>
            <w:r w:rsidR="00736FD3">
              <w:rPr>
                <w:noProof/>
                <w:webHidden/>
              </w:rPr>
              <w:t>9</w:t>
            </w:r>
            <w:r w:rsidR="008E53EB">
              <w:rPr>
                <w:noProof/>
                <w:webHidden/>
              </w:rPr>
              <w:fldChar w:fldCharType="end"/>
            </w:r>
          </w:hyperlink>
        </w:p>
        <w:p w14:paraId="02D676A0" w14:textId="2FA4E0EB" w:rsidR="008E53EB" w:rsidRDefault="00000000">
          <w:pPr>
            <w:pStyle w:val="Sommario2"/>
            <w:tabs>
              <w:tab w:val="left" w:pos="880"/>
              <w:tab w:val="right" w:leader="dot" w:pos="9350"/>
            </w:tabs>
            <w:rPr>
              <w:rFonts w:asciiTheme="minorHAnsi" w:hAnsiTheme="minorHAnsi" w:cstheme="minorBidi"/>
              <w:noProof/>
              <w:kern w:val="2"/>
              <w:sz w:val="22"/>
              <w14:ligatures w14:val="standardContextual"/>
            </w:rPr>
          </w:pPr>
          <w:hyperlink w:anchor="_Toc139403106" w:history="1">
            <w:r w:rsidR="008E53EB" w:rsidRPr="00C24669">
              <w:rPr>
                <w:rStyle w:val="Collegamentoipertestuale"/>
                <w:noProof/>
              </w:rPr>
              <w:t>6.1</w:t>
            </w:r>
            <w:r w:rsidR="008E53EB">
              <w:rPr>
                <w:rFonts w:asciiTheme="minorHAnsi" w:hAnsiTheme="minorHAnsi" w:cstheme="minorBidi"/>
                <w:noProof/>
                <w:kern w:val="2"/>
                <w:sz w:val="22"/>
                <w14:ligatures w14:val="standardContextual"/>
              </w:rPr>
              <w:tab/>
            </w:r>
            <w:r w:rsidR="008E53EB" w:rsidRPr="00C24669">
              <w:rPr>
                <w:rStyle w:val="Collegamentoipertestuale"/>
                <w:noProof/>
              </w:rPr>
              <w:t>Configurazione partenariato</w:t>
            </w:r>
            <w:r w:rsidR="008E53EB">
              <w:rPr>
                <w:noProof/>
                <w:webHidden/>
              </w:rPr>
              <w:tab/>
            </w:r>
            <w:r w:rsidR="008E53EB">
              <w:rPr>
                <w:noProof/>
                <w:webHidden/>
              </w:rPr>
              <w:fldChar w:fldCharType="begin"/>
            </w:r>
            <w:r w:rsidR="008E53EB">
              <w:rPr>
                <w:noProof/>
                <w:webHidden/>
              </w:rPr>
              <w:instrText xml:space="preserve"> PAGEREF _Toc139403106 \h </w:instrText>
            </w:r>
            <w:r w:rsidR="008E53EB">
              <w:rPr>
                <w:noProof/>
                <w:webHidden/>
              </w:rPr>
            </w:r>
            <w:r w:rsidR="008E53EB">
              <w:rPr>
                <w:noProof/>
                <w:webHidden/>
              </w:rPr>
              <w:fldChar w:fldCharType="separate"/>
            </w:r>
            <w:r w:rsidR="00736FD3">
              <w:rPr>
                <w:noProof/>
                <w:webHidden/>
              </w:rPr>
              <w:t>9</w:t>
            </w:r>
            <w:r w:rsidR="008E53EB">
              <w:rPr>
                <w:noProof/>
                <w:webHidden/>
              </w:rPr>
              <w:fldChar w:fldCharType="end"/>
            </w:r>
          </w:hyperlink>
        </w:p>
        <w:p w14:paraId="78918BBF" w14:textId="5B530AEC" w:rsidR="008E53EB" w:rsidRDefault="00000000">
          <w:pPr>
            <w:pStyle w:val="Sommario2"/>
            <w:tabs>
              <w:tab w:val="right" w:leader="dot" w:pos="9350"/>
            </w:tabs>
            <w:rPr>
              <w:rFonts w:asciiTheme="minorHAnsi" w:hAnsiTheme="minorHAnsi" w:cstheme="minorBidi"/>
              <w:noProof/>
              <w:kern w:val="2"/>
              <w:sz w:val="22"/>
              <w14:ligatures w14:val="standardContextual"/>
            </w:rPr>
          </w:pPr>
          <w:hyperlink w:anchor="_Toc139403107" w:history="1">
            <w:r w:rsidR="008E53EB" w:rsidRPr="00C24669">
              <w:rPr>
                <w:rStyle w:val="Collegamentoipertestuale"/>
                <w:noProof/>
              </w:rPr>
              <w:t>6.2 Requisiti minimi dei soggetti ammissibili</w:t>
            </w:r>
            <w:r w:rsidR="008E53EB">
              <w:rPr>
                <w:noProof/>
                <w:webHidden/>
              </w:rPr>
              <w:tab/>
            </w:r>
            <w:r w:rsidR="008E53EB">
              <w:rPr>
                <w:noProof/>
                <w:webHidden/>
              </w:rPr>
              <w:fldChar w:fldCharType="begin"/>
            </w:r>
            <w:r w:rsidR="008E53EB">
              <w:rPr>
                <w:noProof/>
                <w:webHidden/>
              </w:rPr>
              <w:instrText xml:space="preserve"> PAGEREF _Toc139403107 \h </w:instrText>
            </w:r>
            <w:r w:rsidR="008E53EB">
              <w:rPr>
                <w:noProof/>
                <w:webHidden/>
              </w:rPr>
            </w:r>
            <w:r w:rsidR="008E53EB">
              <w:rPr>
                <w:noProof/>
                <w:webHidden/>
              </w:rPr>
              <w:fldChar w:fldCharType="separate"/>
            </w:r>
            <w:r w:rsidR="00736FD3">
              <w:rPr>
                <w:noProof/>
                <w:webHidden/>
              </w:rPr>
              <w:t>10</w:t>
            </w:r>
            <w:r w:rsidR="008E53EB">
              <w:rPr>
                <w:noProof/>
                <w:webHidden/>
              </w:rPr>
              <w:fldChar w:fldCharType="end"/>
            </w:r>
          </w:hyperlink>
        </w:p>
        <w:p w14:paraId="02AB245D" w14:textId="20791F22" w:rsidR="008E53EB" w:rsidRDefault="00000000">
          <w:pPr>
            <w:pStyle w:val="Sommario2"/>
            <w:tabs>
              <w:tab w:val="right" w:leader="dot" w:pos="9350"/>
            </w:tabs>
            <w:rPr>
              <w:rFonts w:asciiTheme="minorHAnsi" w:hAnsiTheme="minorHAnsi" w:cstheme="minorBidi"/>
              <w:noProof/>
              <w:kern w:val="2"/>
              <w:sz w:val="22"/>
              <w14:ligatures w14:val="standardContextual"/>
            </w:rPr>
          </w:pPr>
          <w:hyperlink w:anchor="_Toc139403108" w:history="1">
            <w:r w:rsidR="008E53EB" w:rsidRPr="00C24669">
              <w:rPr>
                <w:rStyle w:val="Collegamentoipertestuale"/>
                <w:noProof/>
              </w:rPr>
              <w:t>6.3 Distribuzione territoriale</w:t>
            </w:r>
            <w:r w:rsidR="008E53EB">
              <w:rPr>
                <w:noProof/>
                <w:webHidden/>
              </w:rPr>
              <w:tab/>
            </w:r>
            <w:r w:rsidR="008E53EB">
              <w:rPr>
                <w:noProof/>
                <w:webHidden/>
              </w:rPr>
              <w:fldChar w:fldCharType="begin"/>
            </w:r>
            <w:r w:rsidR="008E53EB">
              <w:rPr>
                <w:noProof/>
                <w:webHidden/>
              </w:rPr>
              <w:instrText xml:space="preserve"> PAGEREF _Toc139403108 \h </w:instrText>
            </w:r>
            <w:r w:rsidR="008E53EB">
              <w:rPr>
                <w:noProof/>
                <w:webHidden/>
              </w:rPr>
            </w:r>
            <w:r w:rsidR="008E53EB">
              <w:rPr>
                <w:noProof/>
                <w:webHidden/>
              </w:rPr>
              <w:fldChar w:fldCharType="separate"/>
            </w:r>
            <w:r w:rsidR="00736FD3">
              <w:rPr>
                <w:noProof/>
                <w:webHidden/>
              </w:rPr>
              <w:t>11</w:t>
            </w:r>
            <w:r w:rsidR="008E53EB">
              <w:rPr>
                <w:noProof/>
                <w:webHidden/>
              </w:rPr>
              <w:fldChar w:fldCharType="end"/>
            </w:r>
          </w:hyperlink>
        </w:p>
        <w:p w14:paraId="7A9EC5A5" w14:textId="20B90D14" w:rsidR="008E53EB" w:rsidRDefault="00000000">
          <w:pPr>
            <w:pStyle w:val="Sommario1"/>
            <w:tabs>
              <w:tab w:val="left" w:pos="440"/>
              <w:tab w:val="right" w:leader="dot" w:pos="9350"/>
            </w:tabs>
            <w:rPr>
              <w:rFonts w:asciiTheme="minorHAnsi" w:hAnsiTheme="minorHAnsi" w:cstheme="minorBidi"/>
              <w:noProof/>
              <w:kern w:val="2"/>
              <w:sz w:val="22"/>
              <w14:ligatures w14:val="standardContextual"/>
            </w:rPr>
          </w:pPr>
          <w:hyperlink w:anchor="_Toc139403109" w:history="1">
            <w:r w:rsidR="008E53EB" w:rsidRPr="00C24669">
              <w:rPr>
                <w:rStyle w:val="Collegamentoipertestuale"/>
                <w:bCs/>
                <w:noProof/>
              </w:rPr>
              <w:t>7.</w:t>
            </w:r>
            <w:r w:rsidR="008E53EB">
              <w:rPr>
                <w:rFonts w:asciiTheme="minorHAnsi" w:hAnsiTheme="minorHAnsi" w:cstheme="minorBidi"/>
                <w:noProof/>
                <w:kern w:val="2"/>
                <w:sz w:val="22"/>
                <w14:ligatures w14:val="standardContextual"/>
              </w:rPr>
              <w:tab/>
            </w:r>
            <w:r w:rsidR="008E53EB" w:rsidRPr="00C24669">
              <w:rPr>
                <w:rStyle w:val="Collegamentoipertestuale"/>
                <w:noProof/>
              </w:rPr>
              <w:t>MODALITÀ E TERMINI DI PRESENTAZIONE DELLE DOMANDE</w:t>
            </w:r>
            <w:r w:rsidR="008E53EB">
              <w:rPr>
                <w:noProof/>
                <w:webHidden/>
              </w:rPr>
              <w:tab/>
            </w:r>
            <w:r w:rsidR="008E53EB">
              <w:rPr>
                <w:noProof/>
                <w:webHidden/>
              </w:rPr>
              <w:fldChar w:fldCharType="begin"/>
            </w:r>
            <w:r w:rsidR="008E53EB">
              <w:rPr>
                <w:noProof/>
                <w:webHidden/>
              </w:rPr>
              <w:instrText xml:space="preserve"> PAGEREF _Toc139403109 \h </w:instrText>
            </w:r>
            <w:r w:rsidR="008E53EB">
              <w:rPr>
                <w:noProof/>
                <w:webHidden/>
              </w:rPr>
            </w:r>
            <w:r w:rsidR="008E53EB">
              <w:rPr>
                <w:noProof/>
                <w:webHidden/>
              </w:rPr>
              <w:fldChar w:fldCharType="separate"/>
            </w:r>
            <w:r w:rsidR="00736FD3">
              <w:rPr>
                <w:noProof/>
                <w:webHidden/>
              </w:rPr>
              <w:t>12</w:t>
            </w:r>
            <w:r w:rsidR="008E53EB">
              <w:rPr>
                <w:noProof/>
                <w:webHidden/>
              </w:rPr>
              <w:fldChar w:fldCharType="end"/>
            </w:r>
          </w:hyperlink>
        </w:p>
        <w:p w14:paraId="38113E2F" w14:textId="48F63522" w:rsidR="008E53EB" w:rsidRDefault="00000000">
          <w:pPr>
            <w:pStyle w:val="Sommario1"/>
            <w:tabs>
              <w:tab w:val="left" w:pos="440"/>
              <w:tab w:val="right" w:leader="dot" w:pos="9350"/>
            </w:tabs>
            <w:rPr>
              <w:rFonts w:asciiTheme="minorHAnsi" w:hAnsiTheme="minorHAnsi" w:cstheme="minorBidi"/>
              <w:noProof/>
              <w:kern w:val="2"/>
              <w:sz w:val="22"/>
              <w14:ligatures w14:val="standardContextual"/>
            </w:rPr>
          </w:pPr>
          <w:hyperlink w:anchor="_Toc139403110" w:history="1">
            <w:r w:rsidR="008E53EB" w:rsidRPr="00C24669">
              <w:rPr>
                <w:rStyle w:val="Collegamentoipertestuale"/>
                <w:bCs/>
                <w:noProof/>
              </w:rPr>
              <w:t>8.</w:t>
            </w:r>
            <w:r w:rsidR="008E53EB">
              <w:rPr>
                <w:rFonts w:asciiTheme="minorHAnsi" w:hAnsiTheme="minorHAnsi" w:cstheme="minorBidi"/>
                <w:noProof/>
                <w:kern w:val="2"/>
                <w:sz w:val="22"/>
                <w14:ligatures w14:val="standardContextual"/>
              </w:rPr>
              <w:tab/>
            </w:r>
            <w:r w:rsidR="008E53EB" w:rsidRPr="00C24669">
              <w:rPr>
                <w:rStyle w:val="Collegamentoipertestuale"/>
                <w:noProof/>
              </w:rPr>
              <w:t>ACCORDO DI PARTENARIATO</w:t>
            </w:r>
            <w:r w:rsidR="008E53EB">
              <w:rPr>
                <w:noProof/>
                <w:webHidden/>
              </w:rPr>
              <w:tab/>
            </w:r>
            <w:r w:rsidR="008E53EB">
              <w:rPr>
                <w:noProof/>
                <w:webHidden/>
              </w:rPr>
              <w:fldChar w:fldCharType="begin"/>
            </w:r>
            <w:r w:rsidR="008E53EB">
              <w:rPr>
                <w:noProof/>
                <w:webHidden/>
              </w:rPr>
              <w:instrText xml:space="preserve"> PAGEREF _Toc139403110 \h </w:instrText>
            </w:r>
            <w:r w:rsidR="008E53EB">
              <w:rPr>
                <w:noProof/>
                <w:webHidden/>
              </w:rPr>
            </w:r>
            <w:r w:rsidR="008E53EB">
              <w:rPr>
                <w:noProof/>
                <w:webHidden/>
              </w:rPr>
              <w:fldChar w:fldCharType="separate"/>
            </w:r>
            <w:r w:rsidR="00736FD3">
              <w:rPr>
                <w:noProof/>
                <w:webHidden/>
              </w:rPr>
              <w:t>14</w:t>
            </w:r>
            <w:r w:rsidR="008E53EB">
              <w:rPr>
                <w:noProof/>
                <w:webHidden/>
              </w:rPr>
              <w:fldChar w:fldCharType="end"/>
            </w:r>
          </w:hyperlink>
        </w:p>
        <w:p w14:paraId="088B6991" w14:textId="3371766C" w:rsidR="008E53EB" w:rsidRDefault="00000000">
          <w:pPr>
            <w:pStyle w:val="Sommario2"/>
            <w:tabs>
              <w:tab w:val="left" w:pos="880"/>
              <w:tab w:val="right" w:leader="dot" w:pos="9350"/>
            </w:tabs>
            <w:rPr>
              <w:rFonts w:asciiTheme="minorHAnsi" w:hAnsiTheme="minorHAnsi" w:cstheme="minorBidi"/>
              <w:noProof/>
              <w:kern w:val="2"/>
              <w:sz w:val="22"/>
              <w14:ligatures w14:val="standardContextual"/>
            </w:rPr>
          </w:pPr>
          <w:hyperlink w:anchor="_Toc139403111" w:history="1">
            <w:r w:rsidR="008E53EB" w:rsidRPr="00C24669">
              <w:rPr>
                <w:rStyle w:val="Collegamentoipertestuale"/>
                <w:noProof/>
              </w:rPr>
              <w:t>8.1</w:t>
            </w:r>
            <w:r w:rsidR="008E53EB">
              <w:rPr>
                <w:rFonts w:asciiTheme="minorHAnsi" w:hAnsiTheme="minorHAnsi" w:cstheme="minorBidi"/>
                <w:noProof/>
                <w:kern w:val="2"/>
                <w:sz w:val="22"/>
                <w14:ligatures w14:val="standardContextual"/>
              </w:rPr>
              <w:tab/>
            </w:r>
            <w:r w:rsidR="008E53EB" w:rsidRPr="00C24669">
              <w:rPr>
                <w:rStyle w:val="Collegamentoipertestuale"/>
                <w:noProof/>
              </w:rPr>
              <w:t>Costituzione dei Partenariati</w:t>
            </w:r>
            <w:r w:rsidR="008E53EB">
              <w:rPr>
                <w:noProof/>
                <w:webHidden/>
              </w:rPr>
              <w:tab/>
            </w:r>
            <w:r w:rsidR="008E53EB">
              <w:rPr>
                <w:noProof/>
                <w:webHidden/>
              </w:rPr>
              <w:fldChar w:fldCharType="begin"/>
            </w:r>
            <w:r w:rsidR="008E53EB">
              <w:rPr>
                <w:noProof/>
                <w:webHidden/>
              </w:rPr>
              <w:instrText xml:space="preserve"> PAGEREF _Toc139403111 \h </w:instrText>
            </w:r>
            <w:r w:rsidR="008E53EB">
              <w:rPr>
                <w:noProof/>
                <w:webHidden/>
              </w:rPr>
            </w:r>
            <w:r w:rsidR="008E53EB">
              <w:rPr>
                <w:noProof/>
                <w:webHidden/>
              </w:rPr>
              <w:fldChar w:fldCharType="separate"/>
            </w:r>
            <w:r w:rsidR="00736FD3">
              <w:rPr>
                <w:noProof/>
                <w:webHidden/>
              </w:rPr>
              <w:t>14</w:t>
            </w:r>
            <w:r w:rsidR="008E53EB">
              <w:rPr>
                <w:noProof/>
                <w:webHidden/>
              </w:rPr>
              <w:fldChar w:fldCharType="end"/>
            </w:r>
          </w:hyperlink>
        </w:p>
        <w:p w14:paraId="675DA701" w14:textId="75BE1A3A" w:rsidR="008E53EB" w:rsidRDefault="00000000">
          <w:pPr>
            <w:pStyle w:val="Sommario2"/>
            <w:tabs>
              <w:tab w:val="left" w:pos="880"/>
              <w:tab w:val="right" w:leader="dot" w:pos="9350"/>
            </w:tabs>
            <w:rPr>
              <w:rFonts w:asciiTheme="minorHAnsi" w:hAnsiTheme="minorHAnsi" w:cstheme="minorBidi"/>
              <w:noProof/>
              <w:kern w:val="2"/>
              <w:sz w:val="22"/>
              <w14:ligatures w14:val="standardContextual"/>
            </w:rPr>
          </w:pPr>
          <w:hyperlink w:anchor="_Toc139403112" w:history="1">
            <w:r w:rsidR="008E53EB" w:rsidRPr="00C24669">
              <w:rPr>
                <w:rStyle w:val="Collegamentoipertestuale"/>
                <w:noProof/>
              </w:rPr>
              <w:t>8.2</w:t>
            </w:r>
            <w:r w:rsidR="008E53EB">
              <w:rPr>
                <w:rFonts w:asciiTheme="minorHAnsi" w:hAnsiTheme="minorHAnsi" w:cstheme="minorBidi"/>
                <w:noProof/>
                <w:kern w:val="2"/>
                <w:sz w:val="22"/>
                <w14:ligatures w14:val="standardContextual"/>
              </w:rPr>
              <w:tab/>
            </w:r>
            <w:r w:rsidR="008E53EB" w:rsidRPr="00C24669">
              <w:rPr>
                <w:rStyle w:val="Collegamentoipertestuale"/>
                <w:noProof/>
              </w:rPr>
              <w:t>Conseguenze della mancata sottoscrizione</w:t>
            </w:r>
            <w:r w:rsidR="008E53EB">
              <w:rPr>
                <w:noProof/>
                <w:webHidden/>
              </w:rPr>
              <w:tab/>
            </w:r>
            <w:r w:rsidR="008E53EB">
              <w:rPr>
                <w:noProof/>
                <w:webHidden/>
              </w:rPr>
              <w:fldChar w:fldCharType="begin"/>
            </w:r>
            <w:r w:rsidR="008E53EB">
              <w:rPr>
                <w:noProof/>
                <w:webHidden/>
              </w:rPr>
              <w:instrText xml:space="preserve"> PAGEREF _Toc139403112 \h </w:instrText>
            </w:r>
            <w:r w:rsidR="008E53EB">
              <w:rPr>
                <w:noProof/>
                <w:webHidden/>
              </w:rPr>
            </w:r>
            <w:r w:rsidR="008E53EB">
              <w:rPr>
                <w:noProof/>
                <w:webHidden/>
              </w:rPr>
              <w:fldChar w:fldCharType="separate"/>
            </w:r>
            <w:r w:rsidR="00736FD3">
              <w:rPr>
                <w:noProof/>
                <w:webHidden/>
              </w:rPr>
              <w:t>15</w:t>
            </w:r>
            <w:r w:rsidR="008E53EB">
              <w:rPr>
                <w:noProof/>
                <w:webHidden/>
              </w:rPr>
              <w:fldChar w:fldCharType="end"/>
            </w:r>
          </w:hyperlink>
        </w:p>
        <w:p w14:paraId="0EDCCE92" w14:textId="5ADE4FBF" w:rsidR="008E53EB" w:rsidRDefault="00000000">
          <w:pPr>
            <w:pStyle w:val="Sommario2"/>
            <w:tabs>
              <w:tab w:val="left" w:pos="880"/>
              <w:tab w:val="right" w:leader="dot" w:pos="9350"/>
            </w:tabs>
            <w:rPr>
              <w:rFonts w:asciiTheme="minorHAnsi" w:hAnsiTheme="minorHAnsi" w:cstheme="minorBidi"/>
              <w:noProof/>
              <w:kern w:val="2"/>
              <w:sz w:val="22"/>
              <w14:ligatures w14:val="standardContextual"/>
            </w:rPr>
          </w:pPr>
          <w:hyperlink w:anchor="_Toc139403113" w:history="1">
            <w:r w:rsidR="008E53EB" w:rsidRPr="00C24669">
              <w:rPr>
                <w:rStyle w:val="Collegamentoipertestuale"/>
                <w:noProof/>
              </w:rPr>
              <w:t>8.3</w:t>
            </w:r>
            <w:r w:rsidR="008E53EB">
              <w:rPr>
                <w:rFonts w:asciiTheme="minorHAnsi" w:hAnsiTheme="minorHAnsi" w:cstheme="minorBidi"/>
                <w:noProof/>
                <w:kern w:val="2"/>
                <w:sz w:val="22"/>
                <w14:ligatures w14:val="standardContextual"/>
              </w:rPr>
              <w:tab/>
            </w:r>
            <w:r w:rsidR="008E53EB" w:rsidRPr="00C24669">
              <w:rPr>
                <w:rStyle w:val="Collegamentoipertestuale"/>
                <w:noProof/>
              </w:rPr>
              <w:t>Sospensione temporanea</w:t>
            </w:r>
            <w:r w:rsidR="008E53EB">
              <w:rPr>
                <w:noProof/>
                <w:webHidden/>
              </w:rPr>
              <w:tab/>
            </w:r>
            <w:r w:rsidR="008E53EB">
              <w:rPr>
                <w:noProof/>
                <w:webHidden/>
              </w:rPr>
              <w:fldChar w:fldCharType="begin"/>
            </w:r>
            <w:r w:rsidR="008E53EB">
              <w:rPr>
                <w:noProof/>
                <w:webHidden/>
              </w:rPr>
              <w:instrText xml:space="preserve"> PAGEREF _Toc139403113 \h </w:instrText>
            </w:r>
            <w:r w:rsidR="008E53EB">
              <w:rPr>
                <w:noProof/>
                <w:webHidden/>
              </w:rPr>
            </w:r>
            <w:r w:rsidR="008E53EB">
              <w:rPr>
                <w:noProof/>
                <w:webHidden/>
              </w:rPr>
              <w:fldChar w:fldCharType="separate"/>
            </w:r>
            <w:r w:rsidR="00736FD3">
              <w:rPr>
                <w:noProof/>
                <w:webHidden/>
              </w:rPr>
              <w:t>15</w:t>
            </w:r>
            <w:r w:rsidR="008E53EB">
              <w:rPr>
                <w:noProof/>
                <w:webHidden/>
              </w:rPr>
              <w:fldChar w:fldCharType="end"/>
            </w:r>
          </w:hyperlink>
        </w:p>
        <w:p w14:paraId="47ED7E85" w14:textId="0BAAD6DB" w:rsidR="008E53EB" w:rsidRDefault="00000000">
          <w:pPr>
            <w:pStyle w:val="Sommario2"/>
            <w:tabs>
              <w:tab w:val="left" w:pos="880"/>
              <w:tab w:val="right" w:leader="dot" w:pos="9350"/>
            </w:tabs>
            <w:rPr>
              <w:rFonts w:asciiTheme="minorHAnsi" w:hAnsiTheme="minorHAnsi" w:cstheme="minorBidi"/>
              <w:noProof/>
              <w:kern w:val="2"/>
              <w:sz w:val="22"/>
              <w14:ligatures w14:val="standardContextual"/>
            </w:rPr>
          </w:pPr>
          <w:hyperlink w:anchor="_Toc139403114" w:history="1">
            <w:r w:rsidR="008E53EB" w:rsidRPr="00C24669">
              <w:rPr>
                <w:rStyle w:val="Collegamentoipertestuale"/>
                <w:noProof/>
              </w:rPr>
              <w:t>8.4</w:t>
            </w:r>
            <w:r w:rsidR="008E53EB">
              <w:rPr>
                <w:rFonts w:asciiTheme="minorHAnsi" w:hAnsiTheme="minorHAnsi" w:cstheme="minorBidi"/>
                <w:noProof/>
                <w:kern w:val="2"/>
                <w:sz w:val="22"/>
                <w14:ligatures w14:val="standardContextual"/>
              </w:rPr>
              <w:tab/>
            </w:r>
            <w:r w:rsidR="008E53EB" w:rsidRPr="00C24669">
              <w:rPr>
                <w:rStyle w:val="Collegamentoipertestuale"/>
                <w:noProof/>
              </w:rPr>
              <w:t>Decadenza e recesso</w:t>
            </w:r>
            <w:r w:rsidR="008E53EB">
              <w:rPr>
                <w:noProof/>
                <w:webHidden/>
              </w:rPr>
              <w:tab/>
            </w:r>
            <w:r w:rsidR="008E53EB">
              <w:rPr>
                <w:noProof/>
                <w:webHidden/>
              </w:rPr>
              <w:fldChar w:fldCharType="begin"/>
            </w:r>
            <w:r w:rsidR="008E53EB">
              <w:rPr>
                <w:noProof/>
                <w:webHidden/>
              </w:rPr>
              <w:instrText xml:space="preserve"> PAGEREF _Toc139403114 \h </w:instrText>
            </w:r>
            <w:r w:rsidR="008E53EB">
              <w:rPr>
                <w:noProof/>
                <w:webHidden/>
              </w:rPr>
            </w:r>
            <w:r w:rsidR="008E53EB">
              <w:rPr>
                <w:noProof/>
                <w:webHidden/>
              </w:rPr>
              <w:fldChar w:fldCharType="separate"/>
            </w:r>
            <w:r w:rsidR="00736FD3">
              <w:rPr>
                <w:noProof/>
                <w:webHidden/>
              </w:rPr>
              <w:t>15</w:t>
            </w:r>
            <w:r w:rsidR="008E53EB">
              <w:rPr>
                <w:noProof/>
                <w:webHidden/>
              </w:rPr>
              <w:fldChar w:fldCharType="end"/>
            </w:r>
          </w:hyperlink>
        </w:p>
        <w:p w14:paraId="7D1B9917" w14:textId="31F6851A" w:rsidR="008E53EB" w:rsidRDefault="00000000">
          <w:pPr>
            <w:pStyle w:val="Sommario2"/>
            <w:tabs>
              <w:tab w:val="left" w:pos="880"/>
              <w:tab w:val="right" w:leader="dot" w:pos="9350"/>
            </w:tabs>
            <w:rPr>
              <w:rFonts w:asciiTheme="minorHAnsi" w:hAnsiTheme="minorHAnsi" w:cstheme="minorBidi"/>
              <w:noProof/>
              <w:kern w:val="2"/>
              <w:sz w:val="22"/>
              <w14:ligatures w14:val="standardContextual"/>
            </w:rPr>
          </w:pPr>
          <w:hyperlink w:anchor="_Toc139403115" w:history="1">
            <w:r w:rsidR="008E53EB" w:rsidRPr="00C24669">
              <w:rPr>
                <w:rStyle w:val="Collegamentoipertestuale"/>
                <w:noProof/>
              </w:rPr>
              <w:t>8.5</w:t>
            </w:r>
            <w:r w:rsidR="008E53EB">
              <w:rPr>
                <w:rFonts w:asciiTheme="minorHAnsi" w:hAnsiTheme="minorHAnsi" w:cstheme="minorBidi"/>
                <w:noProof/>
                <w:kern w:val="2"/>
                <w:sz w:val="22"/>
                <w14:ligatures w14:val="standardContextual"/>
              </w:rPr>
              <w:tab/>
            </w:r>
            <w:r w:rsidR="008E53EB" w:rsidRPr="00C24669">
              <w:rPr>
                <w:rStyle w:val="Collegamentoipertestuale"/>
                <w:noProof/>
              </w:rPr>
              <w:t>Modifiche all’accordo</w:t>
            </w:r>
            <w:r w:rsidR="008E53EB">
              <w:rPr>
                <w:noProof/>
                <w:webHidden/>
              </w:rPr>
              <w:tab/>
            </w:r>
            <w:r w:rsidR="008E53EB">
              <w:rPr>
                <w:noProof/>
                <w:webHidden/>
              </w:rPr>
              <w:fldChar w:fldCharType="begin"/>
            </w:r>
            <w:r w:rsidR="008E53EB">
              <w:rPr>
                <w:noProof/>
                <w:webHidden/>
              </w:rPr>
              <w:instrText xml:space="preserve"> PAGEREF _Toc139403115 \h </w:instrText>
            </w:r>
            <w:r w:rsidR="008E53EB">
              <w:rPr>
                <w:noProof/>
                <w:webHidden/>
              </w:rPr>
            </w:r>
            <w:r w:rsidR="008E53EB">
              <w:rPr>
                <w:noProof/>
                <w:webHidden/>
              </w:rPr>
              <w:fldChar w:fldCharType="separate"/>
            </w:r>
            <w:r w:rsidR="00736FD3">
              <w:rPr>
                <w:noProof/>
                <w:webHidden/>
              </w:rPr>
              <w:t>15</w:t>
            </w:r>
            <w:r w:rsidR="008E53EB">
              <w:rPr>
                <w:noProof/>
                <w:webHidden/>
              </w:rPr>
              <w:fldChar w:fldCharType="end"/>
            </w:r>
          </w:hyperlink>
        </w:p>
        <w:p w14:paraId="26CD1353" w14:textId="62776FFE" w:rsidR="008E53EB" w:rsidRDefault="00000000">
          <w:pPr>
            <w:pStyle w:val="Sommario1"/>
            <w:tabs>
              <w:tab w:val="left" w:pos="440"/>
              <w:tab w:val="right" w:leader="dot" w:pos="9350"/>
            </w:tabs>
            <w:rPr>
              <w:rFonts w:asciiTheme="minorHAnsi" w:hAnsiTheme="minorHAnsi" w:cstheme="minorBidi"/>
              <w:noProof/>
              <w:kern w:val="2"/>
              <w:sz w:val="22"/>
              <w14:ligatures w14:val="standardContextual"/>
            </w:rPr>
          </w:pPr>
          <w:hyperlink w:anchor="_Toc139403116" w:history="1">
            <w:r w:rsidR="008E53EB" w:rsidRPr="00C24669">
              <w:rPr>
                <w:rStyle w:val="Collegamentoipertestuale"/>
                <w:bCs/>
                <w:noProof/>
              </w:rPr>
              <w:t>9.</w:t>
            </w:r>
            <w:r w:rsidR="008E53EB">
              <w:rPr>
                <w:rFonts w:asciiTheme="minorHAnsi" w:hAnsiTheme="minorHAnsi" w:cstheme="minorBidi"/>
                <w:noProof/>
                <w:kern w:val="2"/>
                <w:sz w:val="22"/>
                <w14:ligatures w14:val="standardContextual"/>
              </w:rPr>
              <w:tab/>
            </w:r>
            <w:r w:rsidR="008E53EB" w:rsidRPr="00C24669">
              <w:rPr>
                <w:rStyle w:val="Collegamentoipertestuale"/>
                <w:noProof/>
              </w:rPr>
              <w:t>TRATTAMENTO DEI DATI PERSONALI</w:t>
            </w:r>
            <w:r w:rsidR="008E53EB">
              <w:rPr>
                <w:noProof/>
                <w:webHidden/>
              </w:rPr>
              <w:tab/>
            </w:r>
            <w:r w:rsidR="008E53EB">
              <w:rPr>
                <w:noProof/>
                <w:webHidden/>
              </w:rPr>
              <w:fldChar w:fldCharType="begin"/>
            </w:r>
            <w:r w:rsidR="008E53EB">
              <w:rPr>
                <w:noProof/>
                <w:webHidden/>
              </w:rPr>
              <w:instrText xml:space="preserve"> PAGEREF _Toc139403116 \h </w:instrText>
            </w:r>
            <w:r w:rsidR="008E53EB">
              <w:rPr>
                <w:noProof/>
                <w:webHidden/>
              </w:rPr>
            </w:r>
            <w:r w:rsidR="008E53EB">
              <w:rPr>
                <w:noProof/>
                <w:webHidden/>
              </w:rPr>
              <w:fldChar w:fldCharType="separate"/>
            </w:r>
            <w:r w:rsidR="00736FD3">
              <w:rPr>
                <w:noProof/>
                <w:webHidden/>
              </w:rPr>
              <w:t>15</w:t>
            </w:r>
            <w:r w:rsidR="008E53EB">
              <w:rPr>
                <w:noProof/>
                <w:webHidden/>
              </w:rPr>
              <w:fldChar w:fldCharType="end"/>
            </w:r>
          </w:hyperlink>
        </w:p>
        <w:p w14:paraId="246B1652" w14:textId="59F3E879" w:rsidR="008E53EB" w:rsidRDefault="00000000">
          <w:pPr>
            <w:pStyle w:val="Sommario1"/>
            <w:tabs>
              <w:tab w:val="left" w:pos="660"/>
              <w:tab w:val="right" w:leader="dot" w:pos="9350"/>
            </w:tabs>
            <w:rPr>
              <w:rFonts w:asciiTheme="minorHAnsi" w:hAnsiTheme="minorHAnsi" w:cstheme="minorBidi"/>
              <w:noProof/>
              <w:kern w:val="2"/>
              <w:sz w:val="22"/>
              <w14:ligatures w14:val="standardContextual"/>
            </w:rPr>
          </w:pPr>
          <w:hyperlink w:anchor="_Toc139403117" w:history="1">
            <w:r w:rsidR="008E53EB" w:rsidRPr="00C24669">
              <w:rPr>
                <w:rStyle w:val="Collegamentoipertestuale"/>
                <w:bCs/>
                <w:noProof/>
              </w:rPr>
              <w:t>10.</w:t>
            </w:r>
            <w:r w:rsidR="008E53EB">
              <w:rPr>
                <w:rFonts w:asciiTheme="minorHAnsi" w:hAnsiTheme="minorHAnsi" w:cstheme="minorBidi"/>
                <w:noProof/>
                <w:kern w:val="2"/>
                <w:sz w:val="22"/>
                <w14:ligatures w14:val="standardContextual"/>
              </w:rPr>
              <w:tab/>
            </w:r>
            <w:r w:rsidR="008E53EB" w:rsidRPr="00C24669">
              <w:rPr>
                <w:rStyle w:val="Collegamentoipertestuale"/>
                <w:noProof/>
              </w:rPr>
              <w:t>RESPONSABILE DEL PROCEDIMENTO</w:t>
            </w:r>
            <w:r w:rsidR="008E53EB">
              <w:rPr>
                <w:noProof/>
                <w:webHidden/>
              </w:rPr>
              <w:tab/>
            </w:r>
            <w:r w:rsidR="008E53EB">
              <w:rPr>
                <w:noProof/>
                <w:webHidden/>
              </w:rPr>
              <w:fldChar w:fldCharType="begin"/>
            </w:r>
            <w:r w:rsidR="008E53EB">
              <w:rPr>
                <w:noProof/>
                <w:webHidden/>
              </w:rPr>
              <w:instrText xml:space="preserve"> PAGEREF _Toc139403117 \h </w:instrText>
            </w:r>
            <w:r w:rsidR="008E53EB">
              <w:rPr>
                <w:noProof/>
                <w:webHidden/>
              </w:rPr>
            </w:r>
            <w:r w:rsidR="008E53EB">
              <w:rPr>
                <w:noProof/>
                <w:webHidden/>
              </w:rPr>
              <w:fldChar w:fldCharType="separate"/>
            </w:r>
            <w:r w:rsidR="00736FD3">
              <w:rPr>
                <w:noProof/>
                <w:webHidden/>
              </w:rPr>
              <w:t>16</w:t>
            </w:r>
            <w:r w:rsidR="008E53EB">
              <w:rPr>
                <w:noProof/>
                <w:webHidden/>
              </w:rPr>
              <w:fldChar w:fldCharType="end"/>
            </w:r>
          </w:hyperlink>
        </w:p>
        <w:p w14:paraId="3B43FFFC" w14:textId="59E215FF" w:rsidR="008E53EB" w:rsidRDefault="00000000">
          <w:pPr>
            <w:pStyle w:val="Sommario1"/>
            <w:tabs>
              <w:tab w:val="left" w:pos="660"/>
              <w:tab w:val="right" w:leader="dot" w:pos="9350"/>
            </w:tabs>
            <w:rPr>
              <w:rFonts w:asciiTheme="minorHAnsi" w:hAnsiTheme="minorHAnsi" w:cstheme="minorBidi"/>
              <w:noProof/>
              <w:kern w:val="2"/>
              <w:sz w:val="22"/>
              <w14:ligatures w14:val="standardContextual"/>
            </w:rPr>
          </w:pPr>
          <w:hyperlink w:anchor="_Toc139403118" w:history="1">
            <w:r w:rsidR="008E53EB" w:rsidRPr="00C24669">
              <w:rPr>
                <w:rStyle w:val="Collegamentoipertestuale"/>
                <w:bCs/>
                <w:noProof/>
              </w:rPr>
              <w:t>11.</w:t>
            </w:r>
            <w:r w:rsidR="008E53EB">
              <w:rPr>
                <w:rFonts w:asciiTheme="minorHAnsi" w:hAnsiTheme="minorHAnsi" w:cstheme="minorBidi"/>
                <w:noProof/>
                <w:kern w:val="2"/>
                <w:sz w:val="22"/>
                <w14:ligatures w14:val="standardContextual"/>
              </w:rPr>
              <w:tab/>
            </w:r>
            <w:r w:rsidR="008E53EB" w:rsidRPr="00C24669">
              <w:rPr>
                <w:rStyle w:val="Collegamentoipertestuale"/>
                <w:noProof/>
              </w:rPr>
              <w:t>PUBBLICAZIONE, INFORMAZIONI E CONTATTI</w:t>
            </w:r>
            <w:r w:rsidR="008E53EB">
              <w:rPr>
                <w:noProof/>
                <w:webHidden/>
              </w:rPr>
              <w:tab/>
            </w:r>
            <w:r w:rsidR="008E53EB">
              <w:rPr>
                <w:noProof/>
                <w:webHidden/>
              </w:rPr>
              <w:fldChar w:fldCharType="begin"/>
            </w:r>
            <w:r w:rsidR="008E53EB">
              <w:rPr>
                <w:noProof/>
                <w:webHidden/>
              </w:rPr>
              <w:instrText xml:space="preserve"> PAGEREF _Toc139403118 \h </w:instrText>
            </w:r>
            <w:r w:rsidR="008E53EB">
              <w:rPr>
                <w:noProof/>
                <w:webHidden/>
              </w:rPr>
            </w:r>
            <w:r w:rsidR="008E53EB">
              <w:rPr>
                <w:noProof/>
                <w:webHidden/>
              </w:rPr>
              <w:fldChar w:fldCharType="separate"/>
            </w:r>
            <w:r w:rsidR="00736FD3">
              <w:rPr>
                <w:noProof/>
                <w:webHidden/>
              </w:rPr>
              <w:t>16</w:t>
            </w:r>
            <w:r w:rsidR="008E53EB">
              <w:rPr>
                <w:noProof/>
                <w:webHidden/>
              </w:rPr>
              <w:fldChar w:fldCharType="end"/>
            </w:r>
          </w:hyperlink>
        </w:p>
        <w:p w14:paraId="3AC0493A" w14:textId="382665F5" w:rsidR="008E53EB" w:rsidRDefault="00000000">
          <w:pPr>
            <w:pStyle w:val="Sommario1"/>
            <w:tabs>
              <w:tab w:val="left" w:pos="660"/>
              <w:tab w:val="right" w:leader="dot" w:pos="9350"/>
            </w:tabs>
            <w:rPr>
              <w:rFonts w:asciiTheme="minorHAnsi" w:hAnsiTheme="minorHAnsi" w:cstheme="minorBidi"/>
              <w:noProof/>
              <w:kern w:val="2"/>
              <w:sz w:val="22"/>
              <w14:ligatures w14:val="standardContextual"/>
            </w:rPr>
          </w:pPr>
          <w:hyperlink w:anchor="_Toc139403119" w:history="1">
            <w:r w:rsidR="008E53EB" w:rsidRPr="00C24669">
              <w:rPr>
                <w:rStyle w:val="Collegamentoipertestuale"/>
                <w:bCs/>
                <w:noProof/>
              </w:rPr>
              <w:t>12.</w:t>
            </w:r>
            <w:r w:rsidR="008E53EB">
              <w:rPr>
                <w:rFonts w:asciiTheme="minorHAnsi" w:hAnsiTheme="minorHAnsi" w:cstheme="minorBidi"/>
                <w:noProof/>
                <w:kern w:val="2"/>
                <w:sz w:val="22"/>
                <w14:ligatures w14:val="standardContextual"/>
              </w:rPr>
              <w:tab/>
            </w:r>
            <w:r w:rsidR="008E53EB" w:rsidRPr="00C24669">
              <w:rPr>
                <w:rStyle w:val="Collegamentoipertestuale"/>
                <w:noProof/>
              </w:rPr>
              <w:t>VALUTAZIONE DELLE ISTANZE DI MANIFESTAZIONE DI INTERESSE</w:t>
            </w:r>
            <w:r w:rsidR="008E53EB">
              <w:rPr>
                <w:noProof/>
                <w:webHidden/>
              </w:rPr>
              <w:tab/>
            </w:r>
            <w:r w:rsidR="008E53EB">
              <w:rPr>
                <w:noProof/>
                <w:webHidden/>
              </w:rPr>
              <w:fldChar w:fldCharType="begin"/>
            </w:r>
            <w:r w:rsidR="008E53EB">
              <w:rPr>
                <w:noProof/>
                <w:webHidden/>
              </w:rPr>
              <w:instrText xml:space="preserve"> PAGEREF _Toc139403119 \h </w:instrText>
            </w:r>
            <w:r w:rsidR="008E53EB">
              <w:rPr>
                <w:noProof/>
                <w:webHidden/>
              </w:rPr>
            </w:r>
            <w:r w:rsidR="008E53EB">
              <w:rPr>
                <w:noProof/>
                <w:webHidden/>
              </w:rPr>
              <w:fldChar w:fldCharType="separate"/>
            </w:r>
            <w:r w:rsidR="00736FD3">
              <w:rPr>
                <w:noProof/>
                <w:webHidden/>
              </w:rPr>
              <w:t>16</w:t>
            </w:r>
            <w:r w:rsidR="008E53EB">
              <w:rPr>
                <w:noProof/>
                <w:webHidden/>
              </w:rPr>
              <w:fldChar w:fldCharType="end"/>
            </w:r>
          </w:hyperlink>
        </w:p>
        <w:p w14:paraId="7DC6185F" w14:textId="2202849B" w:rsidR="008E53EB" w:rsidRDefault="00000000">
          <w:pPr>
            <w:pStyle w:val="Sommario1"/>
            <w:tabs>
              <w:tab w:val="right" w:leader="dot" w:pos="9350"/>
            </w:tabs>
            <w:rPr>
              <w:rFonts w:asciiTheme="minorHAnsi" w:hAnsiTheme="minorHAnsi" w:cstheme="minorBidi"/>
              <w:noProof/>
              <w:kern w:val="2"/>
              <w:sz w:val="22"/>
              <w14:ligatures w14:val="standardContextual"/>
            </w:rPr>
          </w:pPr>
          <w:hyperlink w:anchor="_Toc139403120" w:history="1">
            <w:r w:rsidR="008E53EB" w:rsidRPr="00C24669">
              <w:rPr>
                <w:rStyle w:val="Collegamentoipertestuale"/>
                <w:noProof/>
              </w:rPr>
              <w:t>ALLEGATI</w:t>
            </w:r>
            <w:r w:rsidR="008E53EB">
              <w:rPr>
                <w:noProof/>
                <w:webHidden/>
              </w:rPr>
              <w:tab/>
            </w:r>
            <w:r w:rsidR="008E53EB">
              <w:rPr>
                <w:noProof/>
                <w:webHidden/>
              </w:rPr>
              <w:fldChar w:fldCharType="begin"/>
            </w:r>
            <w:r w:rsidR="008E53EB">
              <w:rPr>
                <w:noProof/>
                <w:webHidden/>
              </w:rPr>
              <w:instrText xml:space="preserve"> PAGEREF _Toc139403120 \h </w:instrText>
            </w:r>
            <w:r w:rsidR="008E53EB">
              <w:rPr>
                <w:noProof/>
                <w:webHidden/>
              </w:rPr>
            </w:r>
            <w:r w:rsidR="008E53EB">
              <w:rPr>
                <w:noProof/>
                <w:webHidden/>
              </w:rPr>
              <w:fldChar w:fldCharType="separate"/>
            </w:r>
            <w:r w:rsidR="00736FD3">
              <w:rPr>
                <w:noProof/>
                <w:webHidden/>
              </w:rPr>
              <w:t>17</w:t>
            </w:r>
            <w:r w:rsidR="008E53EB">
              <w:rPr>
                <w:noProof/>
                <w:webHidden/>
              </w:rPr>
              <w:fldChar w:fldCharType="end"/>
            </w:r>
          </w:hyperlink>
        </w:p>
        <w:p w14:paraId="04395038" w14:textId="33A200B4" w:rsidR="00E6555D" w:rsidRPr="005A4B33" w:rsidRDefault="00475404">
          <w:pPr>
            <w:rPr>
              <w:b/>
              <w:bCs/>
              <w:noProof/>
            </w:rPr>
          </w:pPr>
          <w:r w:rsidRPr="0064469B">
            <w:rPr>
              <w:b/>
              <w:bCs/>
              <w:noProof/>
              <w:szCs w:val="20"/>
            </w:rPr>
            <w:fldChar w:fldCharType="end"/>
          </w:r>
        </w:p>
      </w:sdtContent>
    </w:sdt>
    <w:p w14:paraId="4A301B6B" w14:textId="3B5FD0E3" w:rsidR="006B54C0" w:rsidRPr="00960636" w:rsidRDefault="006A1E98">
      <w:pPr>
        <w:pStyle w:val="Titolo1"/>
        <w:numPr>
          <w:ilvl w:val="0"/>
          <w:numId w:val="7"/>
        </w:numPr>
        <w:spacing w:line="240" w:lineRule="auto"/>
        <w:jc w:val="both"/>
        <w:rPr>
          <w:szCs w:val="20"/>
        </w:rPr>
      </w:pPr>
      <w:bookmarkStart w:id="0" w:name="_Toc139403098"/>
      <w:r w:rsidRPr="00960636">
        <w:rPr>
          <w:szCs w:val="20"/>
        </w:rPr>
        <w:t>CONTESTO DI RIFERIMENTO</w:t>
      </w:r>
      <w:bookmarkEnd w:id="0"/>
      <w:r w:rsidR="00AF3EA9" w:rsidRPr="00960636">
        <w:rPr>
          <w:szCs w:val="20"/>
        </w:rPr>
        <w:fldChar w:fldCharType="begin"/>
      </w:r>
      <w:r w:rsidR="00AF3EA9" w:rsidRPr="00960636">
        <w:rPr>
          <w:szCs w:val="20"/>
        </w:rPr>
        <w:instrText xml:space="preserve"> XE "CONTESTO DI RIFERIMENTO" \b </w:instrText>
      </w:r>
      <w:r w:rsidR="00AF3EA9" w:rsidRPr="00960636">
        <w:rPr>
          <w:szCs w:val="20"/>
        </w:rPr>
        <w:fldChar w:fldCharType="end"/>
      </w:r>
    </w:p>
    <w:p w14:paraId="07ED91A5" w14:textId="0D31309E" w:rsidR="00F267D7" w:rsidRPr="00960636" w:rsidRDefault="00347B2A" w:rsidP="00960636">
      <w:pPr>
        <w:spacing w:line="240" w:lineRule="auto"/>
        <w:jc w:val="both"/>
        <w:rPr>
          <w:szCs w:val="20"/>
          <w:lang w:val="it-IT"/>
        </w:rPr>
      </w:pPr>
      <w:r>
        <w:rPr>
          <w:szCs w:val="20"/>
          <w:lang w:val="it-IT"/>
        </w:rPr>
        <w:t xml:space="preserve">La presente Manifestazione di </w:t>
      </w:r>
      <w:r w:rsidR="00553DE8">
        <w:rPr>
          <w:szCs w:val="20"/>
          <w:lang w:val="it-IT"/>
        </w:rPr>
        <w:t>i</w:t>
      </w:r>
      <w:r>
        <w:rPr>
          <w:szCs w:val="20"/>
          <w:lang w:val="it-IT"/>
        </w:rPr>
        <w:t>nteresse</w:t>
      </w:r>
      <w:r w:rsidR="00797E35" w:rsidRPr="00960636">
        <w:rPr>
          <w:szCs w:val="20"/>
          <w:lang w:val="it-IT"/>
        </w:rPr>
        <w:t xml:space="preserve"> dà attuazione alla D.G.R. XI</w:t>
      </w:r>
      <w:r w:rsidR="004155D2" w:rsidRPr="00960636">
        <w:rPr>
          <w:szCs w:val="20"/>
          <w:lang w:val="it-IT"/>
        </w:rPr>
        <w:t>I</w:t>
      </w:r>
      <w:r w:rsidR="00797E35" w:rsidRPr="00960636">
        <w:rPr>
          <w:szCs w:val="20"/>
          <w:lang w:val="it-IT"/>
        </w:rPr>
        <w:t>/</w:t>
      </w:r>
      <w:r w:rsidR="009529FA" w:rsidRPr="00960636">
        <w:rPr>
          <w:szCs w:val="20"/>
          <w:lang w:val="it-IT"/>
        </w:rPr>
        <w:t>172 del 1</w:t>
      </w:r>
      <w:r w:rsidR="00A13B52" w:rsidRPr="00960636">
        <w:rPr>
          <w:szCs w:val="20"/>
          <w:lang w:val="it-IT"/>
        </w:rPr>
        <w:t>7/04/</w:t>
      </w:r>
      <w:r w:rsidR="00797E35" w:rsidRPr="00960636">
        <w:rPr>
          <w:szCs w:val="20"/>
          <w:lang w:val="it-IT"/>
        </w:rPr>
        <w:t xml:space="preserve">2023 avente ad oggetto </w:t>
      </w:r>
      <w:r w:rsidR="00797E35" w:rsidRPr="00960636">
        <w:rPr>
          <w:i/>
          <w:iCs/>
          <w:szCs w:val="20"/>
          <w:lang w:val="it-IT"/>
        </w:rPr>
        <w:t>“</w:t>
      </w:r>
      <w:r w:rsidR="00A13B52" w:rsidRPr="00960636">
        <w:rPr>
          <w:i/>
          <w:iCs/>
          <w:szCs w:val="20"/>
          <w:lang w:val="it-IT"/>
        </w:rPr>
        <w:t xml:space="preserve">Approvazione dello schema di accordo, ex articolo 15 della 241/1990, tra Presidenza Del </w:t>
      </w:r>
      <w:r w:rsidR="000D358A" w:rsidRPr="00960636">
        <w:rPr>
          <w:i/>
          <w:iCs/>
          <w:szCs w:val="20"/>
          <w:lang w:val="it-IT"/>
        </w:rPr>
        <w:t>Consiglio dei ministri</w:t>
      </w:r>
      <w:r w:rsidR="00A13B52" w:rsidRPr="00960636">
        <w:rPr>
          <w:i/>
          <w:iCs/>
          <w:szCs w:val="20"/>
          <w:lang w:val="it-IT"/>
        </w:rPr>
        <w:t xml:space="preserve">, Dipartimento per la Trasformazione Digitale e Regione Lombardia per la realizzazione della misura 1.7.2 “Rete dei servizi di facilitazione digitale” </w:t>
      </w:r>
      <w:r w:rsidR="002013FB" w:rsidRPr="00960636">
        <w:rPr>
          <w:i/>
          <w:iCs/>
          <w:szCs w:val="20"/>
          <w:lang w:val="it-IT"/>
        </w:rPr>
        <w:t xml:space="preserve">della missione </w:t>
      </w:r>
      <w:r w:rsidR="00A13B52" w:rsidRPr="00960636">
        <w:rPr>
          <w:i/>
          <w:iCs/>
          <w:szCs w:val="20"/>
          <w:lang w:val="it-IT"/>
        </w:rPr>
        <w:t>1, C</w:t>
      </w:r>
      <w:r w:rsidR="002013FB" w:rsidRPr="00960636">
        <w:rPr>
          <w:i/>
          <w:iCs/>
          <w:szCs w:val="20"/>
          <w:lang w:val="it-IT"/>
        </w:rPr>
        <w:t>omponente</w:t>
      </w:r>
      <w:r w:rsidR="00A13B52" w:rsidRPr="00960636">
        <w:rPr>
          <w:i/>
          <w:iCs/>
          <w:szCs w:val="20"/>
          <w:lang w:val="it-IT"/>
        </w:rPr>
        <w:t xml:space="preserve"> 1, A</w:t>
      </w:r>
      <w:r w:rsidR="002013FB" w:rsidRPr="00960636">
        <w:rPr>
          <w:i/>
          <w:iCs/>
          <w:szCs w:val="20"/>
          <w:lang w:val="it-IT"/>
        </w:rPr>
        <w:t>sse</w:t>
      </w:r>
      <w:r w:rsidR="00A13B52" w:rsidRPr="00960636">
        <w:rPr>
          <w:i/>
          <w:iCs/>
          <w:szCs w:val="20"/>
          <w:lang w:val="it-IT"/>
        </w:rPr>
        <w:t xml:space="preserve"> 1 </w:t>
      </w:r>
      <w:r w:rsidR="002013FB" w:rsidRPr="00960636">
        <w:rPr>
          <w:i/>
          <w:iCs/>
          <w:szCs w:val="20"/>
          <w:lang w:val="it-IT"/>
        </w:rPr>
        <w:t xml:space="preserve">del piano nazionale di ripresa e resilienza </w:t>
      </w:r>
      <w:r w:rsidR="00A13B52" w:rsidRPr="00960636">
        <w:rPr>
          <w:i/>
          <w:iCs/>
          <w:szCs w:val="20"/>
          <w:lang w:val="it-IT"/>
        </w:rPr>
        <w:t xml:space="preserve">(PNRR) </w:t>
      </w:r>
      <w:r w:rsidR="002013FB" w:rsidRPr="00960636">
        <w:rPr>
          <w:i/>
          <w:iCs/>
          <w:szCs w:val="20"/>
          <w:lang w:val="it-IT"/>
        </w:rPr>
        <w:t>e del relativo piano operativo allegato</w:t>
      </w:r>
      <w:r w:rsidR="00797E35" w:rsidRPr="00960636">
        <w:rPr>
          <w:szCs w:val="20"/>
          <w:lang w:val="it-IT"/>
        </w:rPr>
        <w:t>”</w:t>
      </w:r>
      <w:r w:rsidR="002013FB" w:rsidRPr="00960636">
        <w:rPr>
          <w:szCs w:val="20"/>
          <w:lang w:val="it-IT"/>
        </w:rPr>
        <w:t>.</w:t>
      </w:r>
    </w:p>
    <w:p w14:paraId="36EB6D34" w14:textId="506E452A" w:rsidR="002D7AE9" w:rsidRPr="00960636" w:rsidRDefault="00347B2A" w:rsidP="00960636">
      <w:pPr>
        <w:pStyle w:val="Nessunaspaziatura"/>
        <w:jc w:val="both"/>
        <w:rPr>
          <w:rFonts w:ascii="Titillium Web" w:hAnsi="Titillium Web" w:cs="Calibri"/>
          <w:color w:val="000000"/>
          <w:sz w:val="20"/>
          <w:szCs w:val="20"/>
          <w:lang w:val="it-IT"/>
        </w:rPr>
      </w:pPr>
      <w:r>
        <w:rPr>
          <w:rFonts w:ascii="Titillium Web" w:hAnsi="Titillium Web" w:cs="Calibri"/>
          <w:color w:val="000000"/>
          <w:sz w:val="20"/>
          <w:szCs w:val="20"/>
          <w:lang w:val="it-IT"/>
        </w:rPr>
        <w:t xml:space="preserve">In particolare, Regione Lombardia intende </w:t>
      </w:r>
      <w:r w:rsidR="002D7AE9" w:rsidRPr="00960636">
        <w:rPr>
          <w:rFonts w:ascii="Titillium Web" w:hAnsi="Titillium Web" w:cs="Calibri"/>
          <w:color w:val="000000"/>
          <w:sz w:val="20"/>
          <w:szCs w:val="20"/>
          <w:lang w:val="it-IT"/>
        </w:rPr>
        <w:t>raccogliere le manifestazioni di interesse da parte dei soggetti del territorio che si renderanno disponibili a sottoscrivere</w:t>
      </w:r>
      <w:r w:rsidR="00DC6819" w:rsidRPr="00960636">
        <w:rPr>
          <w:rFonts w:ascii="Titillium Web" w:hAnsi="Titillium Web" w:cs="Calibri"/>
          <w:color w:val="000000"/>
          <w:sz w:val="20"/>
          <w:szCs w:val="20"/>
          <w:lang w:val="it-IT"/>
        </w:rPr>
        <w:t xml:space="preserve"> gli</w:t>
      </w:r>
      <w:r w:rsidR="002D7AE9" w:rsidRPr="00960636">
        <w:rPr>
          <w:rFonts w:ascii="Titillium Web" w:hAnsi="Titillium Web" w:cs="Calibri"/>
          <w:color w:val="000000"/>
          <w:sz w:val="20"/>
          <w:szCs w:val="20"/>
          <w:lang w:val="it-IT"/>
        </w:rPr>
        <w:t xml:space="preserve"> accordi di partenariato finalizzati a costituire i punti di facilitazione digitale e a erogare i servizi di facilitazione digitale</w:t>
      </w:r>
      <w:r>
        <w:rPr>
          <w:rFonts w:ascii="Titillium Web" w:hAnsi="Titillium Web" w:cs="Calibri"/>
          <w:color w:val="000000"/>
          <w:sz w:val="20"/>
          <w:szCs w:val="20"/>
          <w:lang w:val="it-IT"/>
        </w:rPr>
        <w:t xml:space="preserve"> a valere sulla Misura 1.7.2 del PNRR.</w:t>
      </w:r>
    </w:p>
    <w:p w14:paraId="410D5ABB" w14:textId="2F5D889E" w:rsidR="002D7AE9" w:rsidRPr="00960636" w:rsidRDefault="002D7AE9">
      <w:pPr>
        <w:pStyle w:val="Titolo1"/>
        <w:numPr>
          <w:ilvl w:val="0"/>
          <w:numId w:val="7"/>
        </w:numPr>
        <w:spacing w:line="240" w:lineRule="auto"/>
        <w:jc w:val="both"/>
        <w:rPr>
          <w:szCs w:val="20"/>
        </w:rPr>
      </w:pPr>
      <w:bookmarkStart w:id="1" w:name="_Toc139403099"/>
      <w:r w:rsidRPr="00960636">
        <w:rPr>
          <w:szCs w:val="20"/>
        </w:rPr>
        <w:t>RIFERIMENTI NORMATIVI</w:t>
      </w:r>
      <w:bookmarkEnd w:id="1"/>
    </w:p>
    <w:p w14:paraId="2EBEEB74" w14:textId="1206BC42" w:rsidR="4AD7519B" w:rsidRPr="00960636" w:rsidRDefault="3DB45555" w:rsidP="00960636">
      <w:pPr>
        <w:spacing w:line="240" w:lineRule="auto"/>
        <w:jc w:val="both"/>
        <w:rPr>
          <w:szCs w:val="20"/>
          <w:lang w:val="it-IT"/>
        </w:rPr>
      </w:pPr>
      <w:r w:rsidRPr="00960636">
        <w:rPr>
          <w:rFonts w:eastAsia="Titillium Web" w:cs="Titillium Web"/>
          <w:color w:val="000000" w:themeColor="text1"/>
          <w:szCs w:val="20"/>
          <w:lang w:val="it"/>
        </w:rPr>
        <w:t xml:space="preserve">Il presente Avviso è emanato in attuazione della seguente normativa: </w:t>
      </w:r>
    </w:p>
    <w:p w14:paraId="75EC9668" w14:textId="35DDAF88" w:rsidR="4AD7519B" w:rsidRPr="00960636" w:rsidRDefault="00D7750C">
      <w:pPr>
        <w:pStyle w:val="Paragrafoelenco"/>
        <w:numPr>
          <w:ilvl w:val="0"/>
          <w:numId w:val="15"/>
        </w:numPr>
        <w:spacing w:line="240" w:lineRule="auto"/>
        <w:jc w:val="both"/>
        <w:rPr>
          <w:szCs w:val="20"/>
          <w:lang w:val="it-IT"/>
        </w:rPr>
      </w:pPr>
      <w:r>
        <w:rPr>
          <w:rFonts w:eastAsia="Titillium Web" w:cs="Titillium Web"/>
          <w:szCs w:val="20"/>
          <w:lang w:val="it"/>
        </w:rPr>
        <w:t>l</w:t>
      </w:r>
      <w:r w:rsidR="00D74181">
        <w:rPr>
          <w:rFonts w:eastAsia="Titillium Web" w:cs="Titillium Web"/>
          <w:szCs w:val="20"/>
          <w:lang w:val="it"/>
        </w:rPr>
        <w:t xml:space="preserve">a </w:t>
      </w:r>
      <w:r w:rsidR="3DB45555" w:rsidRPr="00960636">
        <w:rPr>
          <w:rFonts w:eastAsia="Titillium Web" w:cs="Titillium Web"/>
          <w:szCs w:val="20"/>
          <w:lang w:val="it"/>
        </w:rPr>
        <w:t xml:space="preserve">Decisione di esecuzione del </w:t>
      </w:r>
      <w:r w:rsidR="3DB45555" w:rsidRPr="00960636">
        <w:rPr>
          <w:rFonts w:eastAsia="Titillium Web" w:cs="Titillium Web"/>
          <w:color w:val="000000" w:themeColor="text1"/>
          <w:szCs w:val="20"/>
          <w:lang w:val="it"/>
        </w:rPr>
        <w:t>Consiglio dell'Economia e delle Finanze dell'Unione Europea</w:t>
      </w:r>
      <w:r w:rsidR="3DB45555" w:rsidRPr="00960636">
        <w:rPr>
          <w:rFonts w:eastAsia="Titillium Web" w:cs="Titillium Web"/>
          <w:szCs w:val="20"/>
          <w:lang w:val="it-IT"/>
        </w:rPr>
        <w:t xml:space="preserve"> </w:t>
      </w:r>
      <w:r w:rsidR="3DB45555" w:rsidRPr="00960636">
        <w:rPr>
          <w:rFonts w:eastAsia="Titillium Web" w:cs="Titillium Web"/>
          <w:szCs w:val="20"/>
          <w:lang w:val="it"/>
        </w:rPr>
        <w:t xml:space="preserve">che approva il </w:t>
      </w:r>
      <w:r w:rsidR="3DB45555" w:rsidRPr="00960636">
        <w:rPr>
          <w:rFonts w:eastAsia="Titillium Web" w:cs="Titillium Web"/>
          <w:color w:val="000000" w:themeColor="text1"/>
          <w:szCs w:val="20"/>
          <w:lang w:val="it"/>
        </w:rPr>
        <w:t xml:space="preserve">Piano Nazionale di Ripresa e Resilienza (P.N.R.R.) </w:t>
      </w:r>
      <w:r w:rsidR="3DB45555" w:rsidRPr="00960636">
        <w:rPr>
          <w:rFonts w:eastAsia="Titillium Web" w:cs="Titillium Web"/>
          <w:szCs w:val="20"/>
          <w:lang w:val="it"/>
        </w:rPr>
        <w:t xml:space="preserve">in data 13/07/2021, </w:t>
      </w:r>
      <w:r w:rsidR="3DB45555" w:rsidRPr="00960636">
        <w:rPr>
          <w:rFonts w:eastAsia="Titillium Web" w:cs="Titillium Web"/>
          <w:color w:val="000000" w:themeColor="text1"/>
          <w:szCs w:val="20"/>
          <w:lang w:val="it"/>
        </w:rPr>
        <w:t xml:space="preserve">ed in particolare la Missione 1 - Componente 1 - Asse 1 - Misura 1.7.2 “Rete di servizi di facilitazione digitale” del valore complessivo di 135.000.000,00 di euro, di cui 132.000.000,00 di euro </w:t>
      </w:r>
      <w:r w:rsidR="3DB45555" w:rsidRPr="00960636">
        <w:rPr>
          <w:rFonts w:eastAsia="Titillium Web" w:cs="Titillium Web"/>
          <w:szCs w:val="20"/>
          <w:lang w:val="it"/>
        </w:rPr>
        <w:t>destinati all’attivazione o al potenziamento dei presìdi/nodi di facilitazione digitale da attivare attraverso specifici accordi con le Regioni che individueranno le Pubbliche Amministrazioni locali preposte allo sviluppo di tali attività in collaborazione con altri soggetti (biblioteche, associazioni, scuole).</w:t>
      </w:r>
    </w:p>
    <w:p w14:paraId="4D7DB99C" w14:textId="69BF08FB" w:rsidR="4AD7519B" w:rsidRPr="00960636" w:rsidRDefault="00D7750C">
      <w:pPr>
        <w:pStyle w:val="Paragrafoelenco"/>
        <w:numPr>
          <w:ilvl w:val="0"/>
          <w:numId w:val="15"/>
        </w:numPr>
        <w:spacing w:line="240" w:lineRule="auto"/>
        <w:jc w:val="both"/>
        <w:rPr>
          <w:rFonts w:eastAsia="Titillium Web" w:cs="Titillium Web"/>
          <w:color w:val="222222"/>
          <w:szCs w:val="20"/>
          <w:lang w:val="it"/>
        </w:rPr>
      </w:pPr>
      <w:r>
        <w:rPr>
          <w:rFonts w:eastAsia="Titillium Web" w:cs="Titillium Web"/>
          <w:color w:val="222222"/>
          <w:szCs w:val="20"/>
          <w:lang w:val="it"/>
        </w:rPr>
        <w:t>i</w:t>
      </w:r>
      <w:r w:rsidR="3DB45555" w:rsidRPr="00960636">
        <w:rPr>
          <w:rFonts w:eastAsia="Titillium Web" w:cs="Titillium Web"/>
          <w:color w:val="222222"/>
          <w:szCs w:val="20"/>
          <w:lang w:val="it"/>
        </w:rPr>
        <w:t xml:space="preserve">l Decreto </w:t>
      </w:r>
      <w:r w:rsidR="3DB45555" w:rsidRPr="00960636">
        <w:rPr>
          <w:rFonts w:eastAsia="Titillium Web" w:cs="Titillium Web"/>
          <w:color w:val="00000A"/>
          <w:szCs w:val="20"/>
          <w:lang w:val="it"/>
        </w:rPr>
        <w:t xml:space="preserve">n. 65/2022 - PNRR </w:t>
      </w:r>
      <w:r w:rsidR="3DB45555" w:rsidRPr="00960636">
        <w:rPr>
          <w:rFonts w:eastAsia="Titillium Web" w:cs="Titillium Web"/>
          <w:color w:val="222222"/>
          <w:szCs w:val="20"/>
          <w:lang w:val="it"/>
        </w:rPr>
        <w:t xml:space="preserve">del Capo Dipartimento per la trasformazione digitale </w:t>
      </w:r>
      <w:r w:rsidR="3DB45555" w:rsidRPr="00960636">
        <w:rPr>
          <w:rFonts w:eastAsia="Titillium Web" w:cs="Titillium Web"/>
          <w:szCs w:val="20"/>
          <w:lang w:val="it"/>
        </w:rPr>
        <w:t>(oggetto “Ripartizione delle risorse finanziarie, dei punti di facilitazione digitale e del target di cittadini tra le Regioni/Province autonome per la realizzazione della misura 1.7.2 - intervento Rete di Servizi di facilitazione digitale della Missione M1 - Componente C1 - Asse 1 del PNRR”)</w:t>
      </w:r>
      <w:r w:rsidR="3DB45555" w:rsidRPr="00960636">
        <w:rPr>
          <w:rFonts w:eastAsia="Titillium Web" w:cs="Titillium Web"/>
          <w:color w:val="222222"/>
          <w:szCs w:val="20"/>
          <w:lang w:val="it"/>
        </w:rPr>
        <w:t>;</w:t>
      </w:r>
    </w:p>
    <w:p w14:paraId="6C8EB7BB" w14:textId="0592B115" w:rsidR="4AD7519B" w:rsidRPr="00960636" w:rsidRDefault="00D7750C">
      <w:pPr>
        <w:pStyle w:val="Paragrafoelenco"/>
        <w:numPr>
          <w:ilvl w:val="0"/>
          <w:numId w:val="15"/>
        </w:numPr>
        <w:spacing w:line="240" w:lineRule="auto"/>
        <w:jc w:val="both"/>
        <w:rPr>
          <w:rFonts w:eastAsia="Titillium Web" w:cs="Titillium Web"/>
          <w:szCs w:val="20"/>
          <w:lang w:val="it"/>
        </w:rPr>
      </w:pPr>
      <w:r>
        <w:rPr>
          <w:rFonts w:eastAsia="Titillium Web" w:cs="Titillium Web"/>
          <w:color w:val="00000A"/>
          <w:szCs w:val="20"/>
          <w:lang w:val="it"/>
        </w:rPr>
        <w:t>l</w:t>
      </w:r>
      <w:r w:rsidR="3DB45555" w:rsidRPr="00960636">
        <w:rPr>
          <w:rFonts w:eastAsia="Titillium Web" w:cs="Titillium Web"/>
          <w:color w:val="00000A"/>
          <w:szCs w:val="20"/>
          <w:lang w:val="it"/>
        </w:rPr>
        <w:t xml:space="preserve">a Delibera della Giunta Regionale della Lombardia n. XII/172 del 17 Aprile </w:t>
      </w:r>
      <w:r w:rsidR="007D3259">
        <w:rPr>
          <w:rFonts w:eastAsia="Titillium Web" w:cs="Titillium Web"/>
          <w:color w:val="00000A"/>
          <w:szCs w:val="20"/>
          <w:lang w:val="it"/>
        </w:rPr>
        <w:t>2023</w:t>
      </w:r>
      <w:r w:rsidR="00D74181">
        <w:rPr>
          <w:rFonts w:eastAsia="Titillium Web" w:cs="Titillium Web"/>
          <w:color w:val="00000A"/>
          <w:szCs w:val="20"/>
          <w:lang w:val="it"/>
        </w:rPr>
        <w:t xml:space="preserve"> </w:t>
      </w:r>
      <w:r w:rsidR="3DB45555" w:rsidRPr="00960636">
        <w:rPr>
          <w:rFonts w:eastAsia="Titillium Web" w:cs="Titillium Web"/>
          <w:color w:val="00000A"/>
          <w:szCs w:val="20"/>
          <w:lang w:val="it"/>
        </w:rPr>
        <w:t>avente ad oggetto “</w:t>
      </w:r>
      <w:r w:rsidR="3DB45555" w:rsidRPr="00960636">
        <w:rPr>
          <w:rFonts w:eastAsia="Titillium Web" w:cs="Titillium Web"/>
          <w:szCs w:val="20"/>
          <w:lang w:val="it"/>
        </w:rPr>
        <w:t>Approvazione dello schema di accordo, ex articolo 15 della 241/1990, tra presidenza del Consiglio dei ministri, dipartimento per la trasformazione digitale e regione Lombardia Per la realizzazione della misura 1.7.2 “rete dei servizi di facilitazione digitale” della Missione 1, componente 1, asse 1 del piano nazionale di ripresa e resilienza (PNRR) e del relativo Piano operativo allegato” che prende atto del finanziamento concesso alla Regione Lombardia di EURO 18.658.505,00 (diciottomilioniseicentocinquantottomilacinquecentocinque/00) IVA inclusa in qualità di soggetto attuatore dell’intervento nel territorio della regione Lombardia</w:t>
      </w:r>
      <w:r w:rsidR="00D74181">
        <w:rPr>
          <w:rFonts w:eastAsia="Titillium Web" w:cs="Titillium Web"/>
          <w:szCs w:val="20"/>
          <w:lang w:val="it"/>
        </w:rPr>
        <w:t>;</w:t>
      </w:r>
    </w:p>
    <w:p w14:paraId="01301FB0" w14:textId="078EF837" w:rsidR="4AD7519B" w:rsidRPr="00960636" w:rsidRDefault="00D7750C">
      <w:pPr>
        <w:pStyle w:val="Paragrafoelenco"/>
        <w:numPr>
          <w:ilvl w:val="0"/>
          <w:numId w:val="15"/>
        </w:numPr>
        <w:spacing w:line="240" w:lineRule="auto"/>
        <w:jc w:val="both"/>
        <w:rPr>
          <w:rFonts w:eastAsia="Titillium Web" w:cs="Titillium Web"/>
          <w:szCs w:val="20"/>
          <w:lang w:val="it"/>
        </w:rPr>
      </w:pPr>
      <w:r>
        <w:rPr>
          <w:rFonts w:eastAsia="Titillium Web" w:cs="Titillium Web"/>
          <w:szCs w:val="20"/>
          <w:lang w:val="it"/>
        </w:rPr>
        <w:lastRenderedPageBreak/>
        <w:t>l</w:t>
      </w:r>
      <w:r w:rsidR="3DB45555" w:rsidRPr="00960636">
        <w:rPr>
          <w:rFonts w:eastAsia="Titillium Web" w:cs="Titillium Web"/>
          <w:szCs w:val="20"/>
          <w:lang w:val="it"/>
        </w:rPr>
        <w:t xml:space="preserve">a </w:t>
      </w:r>
      <w:r w:rsidR="3DB45555" w:rsidRPr="00960636">
        <w:rPr>
          <w:rFonts w:eastAsia="Titillium Web" w:cs="Titillium Web"/>
          <w:color w:val="00000A"/>
          <w:szCs w:val="20"/>
          <w:lang w:val="it"/>
        </w:rPr>
        <w:t xml:space="preserve">Delibera della Giunta Regionale della Lombardia </w:t>
      </w:r>
      <w:r w:rsidR="3DB45555" w:rsidRPr="00960636">
        <w:rPr>
          <w:rFonts w:eastAsia="Titillium Web" w:cs="Titillium Web"/>
          <w:szCs w:val="20"/>
          <w:lang w:val="it"/>
        </w:rPr>
        <w:t>n. XI/6696 del 18 luglio 2022 “Procedure e requisiti per l'accreditamento degli operatori pubblici e privati per erogazione dei servizi di istruzione e formazione professionale nonché dei servizi per il lavoro” - Revoca delle D.g.r.: 26 ottobre 2011 - n. IX/2412, n. XI/2861 del 18 febbraio 2020 e n. XI/5030 del 12 luglio 2021;</w:t>
      </w:r>
    </w:p>
    <w:p w14:paraId="03503BFD" w14:textId="77777777" w:rsidR="00160BA8" w:rsidRPr="00160BA8" w:rsidRDefault="00160BA8" w:rsidP="00160BA8">
      <w:pPr>
        <w:pStyle w:val="Paragrafoelenco"/>
        <w:numPr>
          <w:ilvl w:val="0"/>
          <w:numId w:val="15"/>
        </w:numPr>
        <w:rPr>
          <w:rFonts w:eastAsia="Titillium Web" w:cs="Titillium Web"/>
          <w:szCs w:val="20"/>
          <w:lang w:val="it"/>
        </w:rPr>
      </w:pPr>
      <w:r w:rsidRPr="00160BA8">
        <w:rPr>
          <w:rFonts w:eastAsia="Titillium Web" w:cs="Titillium Web"/>
          <w:szCs w:val="20"/>
          <w:lang w:val="it"/>
        </w:rPr>
        <w:t>il d.lgs. 31 marzo 2023, n. 36 “Codice dei contratti pubblici in attuazione dell'articolo 1 della legge 21 giugno 2022, n. 78, recante delega al Governo in materia di contratti pubblici”;</w:t>
      </w:r>
    </w:p>
    <w:p w14:paraId="40E8C1A3" w14:textId="11BEC058" w:rsidR="00A4171A" w:rsidRPr="00A4171A" w:rsidRDefault="00D7750C">
      <w:pPr>
        <w:pStyle w:val="Paragrafoelenco"/>
        <w:numPr>
          <w:ilvl w:val="0"/>
          <w:numId w:val="15"/>
        </w:numPr>
        <w:spacing w:line="240" w:lineRule="auto"/>
        <w:jc w:val="both"/>
        <w:rPr>
          <w:rFonts w:eastAsia="Titillium Web" w:cs="Titillium Web"/>
          <w:color w:val="222222"/>
          <w:szCs w:val="20"/>
          <w:lang w:val="it"/>
        </w:rPr>
      </w:pPr>
      <w:r>
        <w:rPr>
          <w:rFonts w:eastAsia="Titillium Web" w:cs="Titillium Web"/>
          <w:szCs w:val="20"/>
          <w:lang w:val="it"/>
        </w:rPr>
        <w:t>l</w:t>
      </w:r>
      <w:r w:rsidR="00A4171A">
        <w:rPr>
          <w:rFonts w:eastAsia="Titillium Web" w:cs="Titillium Web"/>
          <w:szCs w:val="20"/>
          <w:lang w:val="it"/>
        </w:rPr>
        <w:t>’i</w:t>
      </w:r>
      <w:r w:rsidR="00A4171A" w:rsidRPr="00960636">
        <w:rPr>
          <w:rFonts w:eastAsia="Titillium Web" w:cs="Titillium Web"/>
          <w:szCs w:val="20"/>
          <w:lang w:val="it"/>
        </w:rPr>
        <w:t>nformativa sul trattamento dei dati personali ai sensi dell’art. 13 Reg. UE 2016/679/ UE del Parlamento Europeo e del Consiglio del 27/04/2016 (GDPR)</w:t>
      </w:r>
      <w:r w:rsidR="00A4171A">
        <w:rPr>
          <w:rFonts w:eastAsia="Titillium Web" w:cs="Titillium Web"/>
          <w:szCs w:val="20"/>
          <w:lang w:val="it"/>
        </w:rPr>
        <w:t>.</w:t>
      </w:r>
    </w:p>
    <w:p w14:paraId="6A1654B3" w14:textId="56666C23" w:rsidR="4AD7519B" w:rsidRPr="00960636" w:rsidRDefault="3DB45555" w:rsidP="00960636">
      <w:pPr>
        <w:spacing w:line="240" w:lineRule="auto"/>
        <w:jc w:val="both"/>
        <w:rPr>
          <w:szCs w:val="20"/>
          <w:lang w:val="it-IT"/>
        </w:rPr>
      </w:pPr>
      <w:r w:rsidRPr="00960636">
        <w:rPr>
          <w:rFonts w:eastAsia="Titillium Web" w:cs="Titillium Web"/>
          <w:szCs w:val="20"/>
          <w:lang w:val="it"/>
        </w:rPr>
        <w:t>L’Amministrazione Regionale si riserva, ove necessario, di impartire a ciascun beneficiario ulteriori disposizioni e istruzioni che si rendessero necessarie a seguito dell’emanazione di normative comunitarie e/o statali e/o regionali.</w:t>
      </w:r>
    </w:p>
    <w:p w14:paraId="03B36F70" w14:textId="22E94953" w:rsidR="00EB4195" w:rsidRPr="00960636" w:rsidRDefault="006D70CF">
      <w:pPr>
        <w:pStyle w:val="Titolo1"/>
        <w:keepNext w:val="0"/>
        <w:keepLines w:val="0"/>
        <w:numPr>
          <w:ilvl w:val="0"/>
          <w:numId w:val="7"/>
        </w:numPr>
        <w:spacing w:after="60" w:line="240" w:lineRule="auto"/>
        <w:jc w:val="both"/>
      </w:pPr>
      <w:bookmarkStart w:id="2" w:name="_Toc139403100"/>
      <w:r>
        <w:t>AMBITO DI APPLICAZIONE</w:t>
      </w:r>
      <w:bookmarkEnd w:id="2"/>
    </w:p>
    <w:p w14:paraId="36E6437E" w14:textId="5AC2D576" w:rsidR="007E1ADC" w:rsidRPr="00070616" w:rsidRDefault="00CC459B" w:rsidP="00AA05CB">
      <w:pPr>
        <w:pStyle w:val="Default"/>
        <w:jc w:val="both"/>
        <w:rPr>
          <w:rFonts w:ascii="Titillium Web" w:hAnsi="Titillium Web"/>
          <w:i/>
          <w:iCs/>
          <w:sz w:val="20"/>
          <w:szCs w:val="20"/>
          <w:lang w:val="it-IT"/>
        </w:rPr>
      </w:pPr>
      <w:r w:rsidRPr="00960636">
        <w:rPr>
          <w:rFonts w:ascii="Titillium Web" w:hAnsi="Titillium Web"/>
          <w:sz w:val="20"/>
          <w:szCs w:val="20"/>
          <w:lang w:val="it-IT"/>
        </w:rPr>
        <w:t xml:space="preserve">Con la </w:t>
      </w:r>
      <w:r w:rsidR="00553DE8">
        <w:rPr>
          <w:rFonts w:ascii="Titillium Web" w:hAnsi="Titillium Web"/>
          <w:sz w:val="20"/>
          <w:szCs w:val="20"/>
          <w:lang w:val="it-IT"/>
        </w:rPr>
        <w:t>M</w:t>
      </w:r>
      <w:r w:rsidRPr="00960636">
        <w:rPr>
          <w:rFonts w:ascii="Titillium Web" w:hAnsi="Titillium Web"/>
          <w:sz w:val="20"/>
          <w:szCs w:val="20"/>
          <w:lang w:val="it-IT"/>
        </w:rPr>
        <w:t>anifestazione d</w:t>
      </w:r>
      <w:r w:rsidR="001425F9">
        <w:rPr>
          <w:rFonts w:ascii="Titillium Web" w:hAnsi="Titillium Web"/>
          <w:sz w:val="20"/>
          <w:szCs w:val="20"/>
          <w:lang w:val="it-IT"/>
        </w:rPr>
        <w:t xml:space="preserve">i </w:t>
      </w:r>
      <w:r w:rsidRPr="00960636">
        <w:rPr>
          <w:rFonts w:ascii="Titillium Web" w:hAnsi="Titillium Web"/>
          <w:sz w:val="20"/>
          <w:szCs w:val="20"/>
          <w:lang w:val="it-IT"/>
        </w:rPr>
        <w:t>interesse, disciplinata da</w:t>
      </w:r>
      <w:r w:rsidR="00A4171A">
        <w:rPr>
          <w:rFonts w:ascii="Titillium Web" w:hAnsi="Titillium Web"/>
          <w:sz w:val="20"/>
          <w:szCs w:val="20"/>
          <w:lang w:val="it-IT"/>
        </w:rPr>
        <w:t xml:space="preserve">l presente </w:t>
      </w:r>
      <w:r w:rsidRPr="00960636">
        <w:rPr>
          <w:rFonts w:ascii="Titillium Web" w:hAnsi="Titillium Web"/>
          <w:sz w:val="20"/>
          <w:szCs w:val="20"/>
          <w:lang w:val="it-IT"/>
        </w:rPr>
        <w:t>Avviso,</w:t>
      </w:r>
      <w:r w:rsidR="0014541E" w:rsidRPr="00960636">
        <w:rPr>
          <w:rFonts w:ascii="Titillium Web" w:hAnsi="Titillium Web"/>
          <w:sz w:val="20"/>
          <w:szCs w:val="20"/>
          <w:lang w:val="it-IT"/>
        </w:rPr>
        <w:t xml:space="preserve"> </w:t>
      </w:r>
      <w:r w:rsidR="007853A7" w:rsidRPr="00960636">
        <w:rPr>
          <w:rFonts w:ascii="Titillium Web" w:hAnsi="Titillium Web"/>
          <w:sz w:val="20"/>
          <w:szCs w:val="20"/>
          <w:lang w:val="it-IT"/>
        </w:rPr>
        <w:t xml:space="preserve">si invitano </w:t>
      </w:r>
      <w:r w:rsidR="00070616" w:rsidRPr="00070616">
        <w:rPr>
          <w:rFonts w:ascii="Titillium Web" w:hAnsi="Titillium Web"/>
          <w:i/>
          <w:iCs/>
          <w:sz w:val="20"/>
          <w:szCs w:val="20"/>
          <w:lang w:val="it-IT"/>
        </w:rPr>
        <w:t>gli operatori pubblici o privati accreditati al lavoro e alla formazione</w:t>
      </w:r>
      <w:r w:rsidR="00D119ED">
        <w:rPr>
          <w:rFonts w:ascii="Titillium Web" w:hAnsi="Titillium Web"/>
          <w:i/>
          <w:iCs/>
          <w:sz w:val="20"/>
          <w:szCs w:val="20"/>
          <w:lang w:val="it-IT"/>
        </w:rPr>
        <w:t xml:space="preserve"> o che intendano accreditarsi</w:t>
      </w:r>
      <w:r w:rsidR="00070616" w:rsidRPr="00070616">
        <w:rPr>
          <w:rFonts w:ascii="Titillium Web" w:hAnsi="Titillium Web"/>
          <w:i/>
          <w:iCs/>
          <w:sz w:val="20"/>
          <w:szCs w:val="20"/>
          <w:lang w:val="it-IT"/>
        </w:rPr>
        <w:t>,</w:t>
      </w:r>
      <w:r w:rsidR="00BA0151" w:rsidRPr="00BA0151">
        <w:rPr>
          <w:lang w:val="it-IT"/>
        </w:rPr>
        <w:t xml:space="preserve"> </w:t>
      </w:r>
      <w:r w:rsidR="00BA0151" w:rsidRPr="00BA0151">
        <w:rPr>
          <w:rFonts w:ascii="Titillium Web" w:hAnsi="Titillium Web"/>
          <w:i/>
          <w:iCs/>
          <w:sz w:val="20"/>
          <w:szCs w:val="20"/>
          <w:lang w:val="it-IT"/>
        </w:rPr>
        <w:t xml:space="preserve">gli </w:t>
      </w:r>
      <w:r w:rsidR="00224C09">
        <w:rPr>
          <w:rFonts w:ascii="Titillium Web" w:hAnsi="Titillium Web"/>
          <w:i/>
          <w:iCs/>
          <w:sz w:val="20"/>
          <w:szCs w:val="20"/>
          <w:lang w:val="it-IT"/>
        </w:rPr>
        <w:t>Istituti di istruzione,</w:t>
      </w:r>
      <w:r w:rsidR="00070616" w:rsidRPr="00070616">
        <w:rPr>
          <w:rFonts w:ascii="Titillium Web" w:hAnsi="Titillium Web"/>
          <w:i/>
          <w:iCs/>
          <w:sz w:val="20"/>
          <w:szCs w:val="20"/>
          <w:lang w:val="it-IT"/>
        </w:rPr>
        <w:t xml:space="preserve"> gli Enti locali (Amministrazioni Comunali, Città Metropolitana, e Amministrazioni Provinciali), gli Enti del Terzo Settore, gli Istituti e </w:t>
      </w:r>
      <w:r w:rsidR="00BF2623">
        <w:rPr>
          <w:rFonts w:ascii="Titillium Web" w:hAnsi="Titillium Web"/>
          <w:i/>
          <w:iCs/>
          <w:sz w:val="20"/>
          <w:szCs w:val="20"/>
          <w:lang w:val="it-IT"/>
        </w:rPr>
        <w:t xml:space="preserve">i </w:t>
      </w:r>
      <w:r w:rsidR="00070616" w:rsidRPr="00070616">
        <w:rPr>
          <w:rFonts w:ascii="Titillium Web" w:hAnsi="Titillium Web"/>
          <w:i/>
          <w:iCs/>
          <w:sz w:val="20"/>
          <w:szCs w:val="20"/>
          <w:lang w:val="it-IT"/>
        </w:rPr>
        <w:t>luoghi della cultura, le Residenze Sanitarie Assistenziali</w:t>
      </w:r>
      <w:r w:rsidR="0082207E">
        <w:rPr>
          <w:rFonts w:ascii="Titillium Web" w:hAnsi="Titillium Web"/>
          <w:i/>
          <w:iCs/>
          <w:sz w:val="20"/>
          <w:szCs w:val="20"/>
          <w:lang w:val="it-IT"/>
        </w:rPr>
        <w:t xml:space="preserve"> accreditate</w:t>
      </w:r>
      <w:r w:rsidR="00070616" w:rsidRPr="00070616">
        <w:rPr>
          <w:rFonts w:ascii="Titillium Web" w:hAnsi="Titillium Web"/>
          <w:i/>
          <w:iCs/>
          <w:sz w:val="20"/>
          <w:szCs w:val="20"/>
          <w:lang w:val="it-IT"/>
        </w:rPr>
        <w:t xml:space="preserve">, nonché </w:t>
      </w:r>
      <w:r w:rsidR="00A74611">
        <w:rPr>
          <w:rFonts w:ascii="Titillium Web" w:hAnsi="Titillium Web"/>
          <w:i/>
          <w:iCs/>
          <w:sz w:val="20"/>
          <w:szCs w:val="20"/>
          <w:lang w:val="it-IT"/>
        </w:rPr>
        <w:t xml:space="preserve">gli altri </w:t>
      </w:r>
      <w:r w:rsidR="00070616" w:rsidRPr="00070616">
        <w:rPr>
          <w:rFonts w:ascii="Titillium Web" w:hAnsi="Titillium Web"/>
          <w:i/>
          <w:iCs/>
          <w:sz w:val="20"/>
          <w:szCs w:val="20"/>
          <w:lang w:val="it-IT"/>
        </w:rPr>
        <w:t>luoghi di aggregazione sociale (</w:t>
      </w:r>
      <w:r w:rsidR="0012753D">
        <w:rPr>
          <w:rFonts w:ascii="Titillium Web" w:hAnsi="Titillium Web"/>
          <w:i/>
          <w:iCs/>
          <w:sz w:val="20"/>
          <w:szCs w:val="20"/>
          <w:lang w:val="it-IT"/>
        </w:rPr>
        <w:t>quali</w:t>
      </w:r>
      <w:r w:rsidR="0014661E">
        <w:rPr>
          <w:rFonts w:ascii="Titillium Web" w:hAnsi="Titillium Web"/>
          <w:i/>
          <w:iCs/>
          <w:sz w:val="20"/>
          <w:szCs w:val="20"/>
          <w:lang w:val="it-IT"/>
        </w:rPr>
        <w:t xml:space="preserve">, </w:t>
      </w:r>
      <w:r w:rsidR="0014661E" w:rsidRPr="00347B2A">
        <w:rPr>
          <w:rFonts w:ascii="Titillium Web" w:hAnsi="Titillium Web"/>
          <w:i/>
          <w:iCs/>
          <w:sz w:val="20"/>
          <w:szCs w:val="20"/>
          <w:lang w:val="it-IT"/>
        </w:rPr>
        <w:t>a titolo esemplificativo e non esaustivo</w:t>
      </w:r>
      <w:r w:rsidR="0014661E">
        <w:rPr>
          <w:rFonts w:ascii="Titillium Web" w:hAnsi="Titillium Web"/>
          <w:i/>
          <w:iCs/>
          <w:sz w:val="20"/>
          <w:szCs w:val="20"/>
          <w:lang w:val="it-IT"/>
        </w:rPr>
        <w:t>,</w:t>
      </w:r>
      <w:r w:rsidR="0012753D">
        <w:rPr>
          <w:rFonts w:ascii="Titillium Web" w:hAnsi="Titillium Web"/>
          <w:i/>
          <w:iCs/>
          <w:sz w:val="20"/>
          <w:szCs w:val="20"/>
          <w:lang w:val="it-IT"/>
        </w:rPr>
        <w:t xml:space="preserve"> i </w:t>
      </w:r>
      <w:r w:rsidR="00070616" w:rsidRPr="00070616">
        <w:rPr>
          <w:rFonts w:ascii="Titillium Web" w:hAnsi="Titillium Web"/>
          <w:i/>
          <w:iCs/>
          <w:sz w:val="20"/>
          <w:szCs w:val="20"/>
          <w:lang w:val="it-IT"/>
        </w:rPr>
        <w:t xml:space="preserve">centri anziani, giovanili e culturali, </w:t>
      </w:r>
      <w:r w:rsidR="00305E8D">
        <w:rPr>
          <w:rFonts w:ascii="Titillium Web" w:hAnsi="Titillium Web"/>
          <w:i/>
          <w:iCs/>
          <w:sz w:val="20"/>
          <w:szCs w:val="20"/>
          <w:lang w:val="it-IT"/>
        </w:rPr>
        <w:t xml:space="preserve">le </w:t>
      </w:r>
      <w:r w:rsidR="00070616" w:rsidRPr="00070616">
        <w:rPr>
          <w:rFonts w:ascii="Titillium Web" w:hAnsi="Titillium Web"/>
          <w:i/>
          <w:iCs/>
          <w:sz w:val="20"/>
          <w:szCs w:val="20"/>
          <w:lang w:val="it-IT"/>
        </w:rPr>
        <w:t>parrocchie</w:t>
      </w:r>
      <w:r w:rsidR="00202A2B">
        <w:rPr>
          <w:rFonts w:ascii="Titillium Web" w:hAnsi="Titillium Web"/>
          <w:i/>
          <w:iCs/>
          <w:sz w:val="20"/>
          <w:szCs w:val="20"/>
          <w:lang w:val="it-IT"/>
        </w:rPr>
        <w:t xml:space="preserve">, gli </w:t>
      </w:r>
      <w:r w:rsidR="00070616" w:rsidRPr="00070616">
        <w:rPr>
          <w:rFonts w:ascii="Titillium Web" w:hAnsi="Titillium Web"/>
          <w:i/>
          <w:iCs/>
          <w:sz w:val="20"/>
          <w:szCs w:val="20"/>
          <w:lang w:val="it-IT"/>
        </w:rPr>
        <w:t xml:space="preserve">spazi pubblici in generale e </w:t>
      </w:r>
      <w:r w:rsidR="00202A2B">
        <w:rPr>
          <w:rFonts w:ascii="Titillium Web" w:hAnsi="Titillium Web"/>
          <w:i/>
          <w:iCs/>
          <w:sz w:val="20"/>
          <w:szCs w:val="20"/>
          <w:lang w:val="it-IT"/>
        </w:rPr>
        <w:t xml:space="preserve">i </w:t>
      </w:r>
      <w:r w:rsidR="00070616" w:rsidRPr="00070616">
        <w:rPr>
          <w:rFonts w:ascii="Titillium Web" w:hAnsi="Titillium Web"/>
          <w:i/>
          <w:iCs/>
          <w:sz w:val="20"/>
          <w:szCs w:val="20"/>
          <w:lang w:val="it-IT"/>
        </w:rPr>
        <w:t xml:space="preserve">centri di erogazione di servizi) che operano </w:t>
      </w:r>
      <w:r w:rsidR="005717F8">
        <w:rPr>
          <w:rFonts w:ascii="Titillium Web" w:hAnsi="Titillium Web"/>
          <w:i/>
          <w:iCs/>
          <w:sz w:val="20"/>
          <w:szCs w:val="20"/>
          <w:lang w:val="it-IT"/>
        </w:rPr>
        <w:t>sul territorio lombardo</w:t>
      </w:r>
      <w:r w:rsidR="00A74611">
        <w:rPr>
          <w:rFonts w:ascii="Titillium Web" w:hAnsi="Titillium Web"/>
          <w:i/>
          <w:iCs/>
          <w:sz w:val="20"/>
          <w:szCs w:val="20"/>
          <w:lang w:val="it-IT"/>
        </w:rPr>
        <w:t xml:space="preserve"> </w:t>
      </w:r>
      <w:r w:rsidR="005424DE" w:rsidRPr="00960636">
        <w:rPr>
          <w:rFonts w:ascii="Titillium Web" w:hAnsi="Titillium Web"/>
          <w:sz w:val="20"/>
          <w:szCs w:val="20"/>
          <w:lang w:val="it-IT"/>
        </w:rPr>
        <w:t xml:space="preserve">a </w:t>
      </w:r>
      <w:r w:rsidRPr="00960636">
        <w:rPr>
          <w:rFonts w:ascii="Titillium Web" w:hAnsi="Titillium Web"/>
          <w:sz w:val="20"/>
          <w:szCs w:val="20"/>
          <w:lang w:val="it-IT"/>
        </w:rPr>
        <w:t>esprim</w:t>
      </w:r>
      <w:r w:rsidR="005424DE" w:rsidRPr="00960636">
        <w:rPr>
          <w:rFonts w:ascii="Titillium Web" w:hAnsi="Titillium Web"/>
          <w:sz w:val="20"/>
          <w:szCs w:val="20"/>
          <w:lang w:val="it-IT"/>
        </w:rPr>
        <w:t>ere</w:t>
      </w:r>
      <w:r w:rsidRPr="00960636">
        <w:rPr>
          <w:rFonts w:ascii="Titillium Web" w:hAnsi="Titillium Web"/>
          <w:sz w:val="20"/>
          <w:szCs w:val="20"/>
          <w:lang w:val="it-IT"/>
        </w:rPr>
        <w:t xml:space="preserve"> la propria </w:t>
      </w:r>
      <w:r w:rsidRPr="00960636">
        <w:rPr>
          <w:rFonts w:ascii="Titillium Web" w:hAnsi="Titillium Web"/>
          <w:b/>
          <w:bCs/>
          <w:sz w:val="20"/>
          <w:szCs w:val="20"/>
          <w:lang w:val="it-IT"/>
        </w:rPr>
        <w:t>disponibilità</w:t>
      </w:r>
      <w:r w:rsidR="00674601" w:rsidRPr="00960636">
        <w:rPr>
          <w:rFonts w:ascii="Titillium Web" w:hAnsi="Titillium Web"/>
          <w:b/>
          <w:bCs/>
          <w:sz w:val="20"/>
          <w:szCs w:val="20"/>
          <w:lang w:val="it-IT"/>
        </w:rPr>
        <w:t xml:space="preserve"> ad associarsi in partenariato</w:t>
      </w:r>
      <w:r w:rsidR="00674601" w:rsidRPr="00960636">
        <w:rPr>
          <w:rFonts w:ascii="Titillium Web" w:hAnsi="Titillium Web"/>
          <w:sz w:val="20"/>
          <w:szCs w:val="20"/>
          <w:lang w:val="it-IT"/>
        </w:rPr>
        <w:t xml:space="preserve"> </w:t>
      </w:r>
      <w:r w:rsidR="00964049">
        <w:rPr>
          <w:rFonts w:ascii="Titillium Web" w:hAnsi="Titillium Web"/>
          <w:sz w:val="20"/>
          <w:szCs w:val="20"/>
          <w:lang w:val="it-IT"/>
        </w:rPr>
        <w:t xml:space="preserve">per </w:t>
      </w:r>
      <w:r w:rsidRPr="00960636">
        <w:rPr>
          <w:rFonts w:ascii="Titillium Web" w:hAnsi="Titillium Web"/>
          <w:b/>
          <w:bCs/>
          <w:sz w:val="20"/>
          <w:szCs w:val="20"/>
          <w:lang w:val="it-IT"/>
        </w:rPr>
        <w:t>cost</w:t>
      </w:r>
      <w:r w:rsidR="00964049">
        <w:rPr>
          <w:rFonts w:ascii="Titillium Web" w:hAnsi="Titillium Web"/>
          <w:b/>
          <w:bCs/>
          <w:sz w:val="20"/>
          <w:szCs w:val="20"/>
          <w:lang w:val="it-IT"/>
        </w:rPr>
        <w:t>it</w:t>
      </w:r>
      <w:r w:rsidRPr="00960636">
        <w:rPr>
          <w:rFonts w:ascii="Titillium Web" w:hAnsi="Titillium Web"/>
          <w:b/>
          <w:bCs/>
          <w:sz w:val="20"/>
          <w:szCs w:val="20"/>
          <w:lang w:val="it-IT"/>
        </w:rPr>
        <w:t>uire punti</w:t>
      </w:r>
      <w:r w:rsidRPr="00960636">
        <w:rPr>
          <w:rFonts w:ascii="Titillium Web" w:hAnsi="Titillium Web"/>
          <w:sz w:val="20"/>
          <w:szCs w:val="20"/>
          <w:lang w:val="it-IT"/>
        </w:rPr>
        <w:t xml:space="preserve"> e</w:t>
      </w:r>
      <w:r w:rsidR="00347B2A">
        <w:rPr>
          <w:rFonts w:ascii="Titillium Web" w:hAnsi="Titillium Web"/>
          <w:sz w:val="20"/>
          <w:szCs w:val="20"/>
          <w:lang w:val="it-IT"/>
        </w:rPr>
        <w:t>d</w:t>
      </w:r>
      <w:r w:rsidRPr="00960636">
        <w:rPr>
          <w:rFonts w:ascii="Titillium Web" w:hAnsi="Titillium Web"/>
          <w:sz w:val="20"/>
          <w:szCs w:val="20"/>
          <w:lang w:val="it-IT"/>
        </w:rPr>
        <w:t xml:space="preserve"> </w:t>
      </w:r>
      <w:r w:rsidRPr="00960636">
        <w:rPr>
          <w:rFonts w:ascii="Titillium Web" w:hAnsi="Titillium Web"/>
          <w:b/>
          <w:bCs/>
          <w:sz w:val="20"/>
          <w:szCs w:val="20"/>
          <w:lang w:val="it-IT"/>
        </w:rPr>
        <w:t>erogare i servizi di facilitazione digital</w:t>
      </w:r>
      <w:r w:rsidR="00024901" w:rsidRPr="00960636">
        <w:rPr>
          <w:rFonts w:ascii="Titillium Web" w:hAnsi="Titillium Web"/>
          <w:b/>
          <w:bCs/>
          <w:sz w:val="20"/>
          <w:szCs w:val="20"/>
          <w:lang w:val="it-IT"/>
        </w:rPr>
        <w:t>e</w:t>
      </w:r>
      <w:r w:rsidR="00024901" w:rsidRPr="00960636">
        <w:rPr>
          <w:rFonts w:ascii="Titillium Web" w:hAnsi="Titillium Web"/>
          <w:sz w:val="20"/>
          <w:szCs w:val="20"/>
          <w:lang w:val="it-IT"/>
        </w:rPr>
        <w:t xml:space="preserve">. </w:t>
      </w:r>
    </w:p>
    <w:p w14:paraId="1E6A50DC" w14:textId="397A8A0B" w:rsidR="008014E5" w:rsidRPr="003206C4" w:rsidRDefault="00706F38" w:rsidP="00AA05CB">
      <w:pPr>
        <w:pStyle w:val="Default"/>
        <w:jc w:val="both"/>
        <w:rPr>
          <w:rFonts w:ascii="Titillium Web" w:hAnsi="Titillium Web"/>
          <w:sz w:val="20"/>
          <w:szCs w:val="20"/>
          <w:lang w:val="it-IT"/>
        </w:rPr>
      </w:pPr>
      <w:r w:rsidRPr="00960636">
        <w:rPr>
          <w:rFonts w:ascii="Titillium Web" w:hAnsi="Titillium Web"/>
          <w:sz w:val="20"/>
          <w:szCs w:val="20"/>
          <w:lang w:val="it-IT"/>
        </w:rPr>
        <w:t xml:space="preserve">Tale avviso definisce </w:t>
      </w:r>
      <w:r w:rsidR="005D4691" w:rsidRPr="00960636">
        <w:rPr>
          <w:rFonts w:ascii="Titillium Web" w:hAnsi="Titillium Web"/>
          <w:sz w:val="20"/>
          <w:szCs w:val="20"/>
          <w:lang w:val="it-IT"/>
        </w:rPr>
        <w:t>le responsabilità</w:t>
      </w:r>
      <w:r w:rsidR="00CA7E0D" w:rsidRPr="00960636">
        <w:rPr>
          <w:rFonts w:ascii="Titillium Web" w:hAnsi="Titillium Web"/>
          <w:sz w:val="20"/>
          <w:szCs w:val="20"/>
          <w:lang w:val="it-IT"/>
        </w:rPr>
        <w:t xml:space="preserve"> e i</w:t>
      </w:r>
      <w:r w:rsidR="00670781" w:rsidRPr="00960636">
        <w:rPr>
          <w:rFonts w:ascii="Titillium Web" w:hAnsi="Titillium Web"/>
          <w:sz w:val="20"/>
          <w:szCs w:val="20"/>
          <w:lang w:val="it-IT"/>
        </w:rPr>
        <w:t xml:space="preserve"> requisiti minimi</w:t>
      </w:r>
      <w:r w:rsidR="005D4691" w:rsidRPr="00960636">
        <w:rPr>
          <w:rFonts w:ascii="Titillium Web" w:hAnsi="Titillium Web"/>
          <w:sz w:val="20"/>
          <w:szCs w:val="20"/>
          <w:lang w:val="it-IT"/>
        </w:rPr>
        <w:t xml:space="preserve"> </w:t>
      </w:r>
      <w:r w:rsidR="00135458" w:rsidRPr="00960636">
        <w:rPr>
          <w:rFonts w:ascii="Titillium Web" w:hAnsi="Titillium Web"/>
          <w:sz w:val="20"/>
          <w:szCs w:val="20"/>
          <w:lang w:val="it-IT"/>
        </w:rPr>
        <w:t>d</w:t>
      </w:r>
      <w:r w:rsidR="005424DE" w:rsidRPr="00960636">
        <w:rPr>
          <w:rFonts w:ascii="Titillium Web" w:hAnsi="Titillium Web"/>
          <w:sz w:val="20"/>
          <w:szCs w:val="20"/>
          <w:lang w:val="it-IT"/>
        </w:rPr>
        <w:t xml:space="preserve">ei </w:t>
      </w:r>
      <w:r w:rsidR="00135458" w:rsidRPr="00960636">
        <w:rPr>
          <w:rFonts w:ascii="Titillium Web" w:hAnsi="Titillium Web"/>
          <w:sz w:val="20"/>
          <w:szCs w:val="20"/>
          <w:lang w:val="it-IT"/>
        </w:rPr>
        <w:t>vari soggetti</w:t>
      </w:r>
      <w:r w:rsidR="00670781" w:rsidRPr="00960636">
        <w:rPr>
          <w:rFonts w:ascii="Titillium Web" w:hAnsi="Titillium Web"/>
          <w:sz w:val="20"/>
          <w:szCs w:val="20"/>
          <w:lang w:val="it-IT"/>
        </w:rPr>
        <w:t xml:space="preserve"> coinvolti</w:t>
      </w:r>
      <w:r w:rsidR="00276F72">
        <w:rPr>
          <w:rFonts w:ascii="Titillium Web" w:hAnsi="Titillium Web"/>
          <w:sz w:val="20"/>
          <w:szCs w:val="20"/>
          <w:lang w:val="it-IT"/>
        </w:rPr>
        <w:t>. G</w:t>
      </w:r>
      <w:r w:rsidR="0014661E">
        <w:rPr>
          <w:rFonts w:ascii="Titillium Web" w:hAnsi="Titillium Web"/>
          <w:sz w:val="20"/>
          <w:szCs w:val="20"/>
          <w:lang w:val="it-IT"/>
        </w:rPr>
        <w:t>li operatori</w:t>
      </w:r>
      <w:r w:rsidR="00276F72">
        <w:rPr>
          <w:rFonts w:ascii="Titillium Web" w:hAnsi="Titillium Web"/>
          <w:sz w:val="20"/>
          <w:szCs w:val="20"/>
          <w:lang w:val="it-IT"/>
        </w:rPr>
        <w:t xml:space="preserve"> </w:t>
      </w:r>
      <w:r w:rsidR="00276F72" w:rsidRPr="00960636">
        <w:rPr>
          <w:rFonts w:ascii="Titillium Web" w:hAnsi="Titillium Web"/>
          <w:sz w:val="20"/>
          <w:szCs w:val="20"/>
          <w:lang w:val="it-IT"/>
        </w:rPr>
        <w:t xml:space="preserve">i </w:t>
      </w:r>
      <w:r w:rsidR="00276F72" w:rsidRPr="003206C4">
        <w:rPr>
          <w:rFonts w:ascii="Titillium Web" w:hAnsi="Titillium Web"/>
          <w:sz w:val="20"/>
          <w:szCs w:val="20"/>
          <w:lang w:val="it-IT"/>
        </w:rPr>
        <w:t xml:space="preserve">pubblici o privati accreditati al lavoro e alla formazione e gli </w:t>
      </w:r>
      <w:r w:rsidR="00547D65">
        <w:rPr>
          <w:rFonts w:ascii="Titillium Web" w:hAnsi="Titillium Web"/>
          <w:sz w:val="20"/>
          <w:szCs w:val="20"/>
          <w:lang w:val="it-IT"/>
        </w:rPr>
        <w:t>istituti</w:t>
      </w:r>
      <w:r w:rsidR="00276F72" w:rsidRPr="003206C4">
        <w:rPr>
          <w:rFonts w:ascii="Titillium Web" w:hAnsi="Titillium Web"/>
          <w:sz w:val="20"/>
          <w:szCs w:val="20"/>
          <w:lang w:val="it-IT"/>
        </w:rPr>
        <w:t xml:space="preserve"> di istruzione</w:t>
      </w:r>
      <w:r w:rsidR="0014661E">
        <w:rPr>
          <w:rFonts w:ascii="Titillium Web" w:hAnsi="Titillium Web"/>
          <w:sz w:val="20"/>
          <w:szCs w:val="20"/>
          <w:lang w:val="it-IT"/>
        </w:rPr>
        <w:t xml:space="preserve"> </w:t>
      </w:r>
      <w:r w:rsidR="0014661E" w:rsidRPr="003206C4">
        <w:rPr>
          <w:rFonts w:ascii="Titillium Web" w:hAnsi="Titillium Web"/>
          <w:sz w:val="20"/>
          <w:szCs w:val="20"/>
          <w:lang w:val="it-IT"/>
        </w:rPr>
        <w:t>svolgeranno il ruolo di capofila e saranno dunque responsabili del coordinamento dei soggetti partecipanti al partenariat</w:t>
      </w:r>
      <w:r w:rsidR="00276F72">
        <w:rPr>
          <w:rFonts w:ascii="Titillium Web" w:hAnsi="Titillium Web"/>
          <w:sz w:val="20"/>
          <w:szCs w:val="20"/>
          <w:lang w:val="it-IT"/>
        </w:rPr>
        <w:t>o.</w:t>
      </w:r>
    </w:p>
    <w:p w14:paraId="62FCB9DD" w14:textId="22E22E06" w:rsidR="00E92E01" w:rsidRPr="00960636" w:rsidRDefault="00E92E01" w:rsidP="00AA05CB">
      <w:pPr>
        <w:pStyle w:val="Default"/>
        <w:jc w:val="both"/>
        <w:rPr>
          <w:rFonts w:ascii="Titillium Web" w:hAnsi="Titillium Web"/>
          <w:sz w:val="20"/>
          <w:szCs w:val="20"/>
          <w:lang w:val="it-IT"/>
        </w:rPr>
      </w:pPr>
      <w:r w:rsidRPr="003206C4">
        <w:rPr>
          <w:rFonts w:ascii="Titillium Web" w:hAnsi="Titillium Web"/>
          <w:sz w:val="20"/>
          <w:szCs w:val="20"/>
          <w:lang w:val="it-IT"/>
        </w:rPr>
        <w:t>Po</w:t>
      </w:r>
      <w:r w:rsidR="00EB13F0" w:rsidRPr="003206C4">
        <w:rPr>
          <w:rFonts w:ascii="Titillium Web" w:hAnsi="Titillium Web"/>
          <w:sz w:val="20"/>
          <w:szCs w:val="20"/>
          <w:lang w:val="it-IT"/>
        </w:rPr>
        <w:t xml:space="preserve">tranno </w:t>
      </w:r>
      <w:r w:rsidRPr="003206C4">
        <w:rPr>
          <w:rFonts w:ascii="Titillium Web" w:hAnsi="Titillium Web"/>
          <w:sz w:val="20"/>
          <w:szCs w:val="20"/>
          <w:lang w:val="it-IT"/>
        </w:rPr>
        <w:t>partecipare</w:t>
      </w:r>
      <w:r w:rsidR="00EB13F0" w:rsidRPr="003206C4">
        <w:rPr>
          <w:rFonts w:ascii="Titillium Web" w:hAnsi="Titillium Web"/>
          <w:sz w:val="20"/>
          <w:szCs w:val="20"/>
          <w:lang w:val="it-IT"/>
        </w:rPr>
        <w:t xml:space="preserve"> alla presente </w:t>
      </w:r>
      <w:r w:rsidR="00553DE8">
        <w:rPr>
          <w:rFonts w:ascii="Titillium Web" w:hAnsi="Titillium Web"/>
          <w:sz w:val="20"/>
          <w:szCs w:val="20"/>
          <w:lang w:val="it-IT"/>
        </w:rPr>
        <w:t>M</w:t>
      </w:r>
      <w:r w:rsidR="00EB13F0" w:rsidRPr="003206C4">
        <w:rPr>
          <w:rFonts w:ascii="Titillium Web" w:hAnsi="Titillium Web"/>
          <w:sz w:val="20"/>
          <w:szCs w:val="20"/>
          <w:lang w:val="it-IT"/>
        </w:rPr>
        <w:t>anifestazione di interesse</w:t>
      </w:r>
      <w:r w:rsidRPr="003206C4">
        <w:rPr>
          <w:rFonts w:ascii="Titillium Web" w:hAnsi="Titillium Web"/>
          <w:sz w:val="20"/>
          <w:szCs w:val="20"/>
          <w:lang w:val="it-IT"/>
        </w:rPr>
        <w:t xml:space="preserve"> anche reti già costituite opportunamente integrate con i soggetti indicati nella sezione </w:t>
      </w:r>
      <w:r w:rsidR="0082353E" w:rsidRPr="003206C4">
        <w:rPr>
          <w:rFonts w:ascii="Titillium Web" w:hAnsi="Titillium Web"/>
          <w:sz w:val="20"/>
          <w:szCs w:val="20"/>
          <w:lang w:val="it-IT"/>
        </w:rPr>
        <w:t>6.1</w:t>
      </w:r>
      <w:r w:rsidRPr="003206C4">
        <w:rPr>
          <w:rFonts w:ascii="Titillium Web" w:hAnsi="Titillium Web"/>
          <w:sz w:val="20"/>
          <w:szCs w:val="20"/>
          <w:lang w:val="it-IT"/>
        </w:rPr>
        <w:t xml:space="preserve"> e che rispondano ai requisiti </w:t>
      </w:r>
      <w:r w:rsidR="0082353E" w:rsidRPr="003206C4">
        <w:rPr>
          <w:rFonts w:ascii="Titillium Web" w:hAnsi="Titillium Web"/>
          <w:sz w:val="20"/>
          <w:szCs w:val="20"/>
          <w:lang w:val="it-IT"/>
        </w:rPr>
        <w:t>elencati nella sezione 6.2.</w:t>
      </w:r>
    </w:p>
    <w:p w14:paraId="1B066E2E" w14:textId="7F6EC8A3" w:rsidR="000918E4" w:rsidRPr="00960636" w:rsidRDefault="007309F9" w:rsidP="5290E085">
      <w:pPr>
        <w:pStyle w:val="Titolo2"/>
        <w:numPr>
          <w:ilvl w:val="1"/>
          <w:numId w:val="7"/>
        </w:numPr>
        <w:spacing w:line="240" w:lineRule="auto"/>
        <w:jc w:val="both"/>
        <w:rPr>
          <w:rFonts w:eastAsia="Titillium Web" w:cs="Titillium Web"/>
          <w:szCs w:val="20"/>
          <w:lang w:val="it"/>
        </w:rPr>
      </w:pPr>
      <w:bookmarkStart w:id="3" w:name="_Toc139403101"/>
      <w:r>
        <w:t>S</w:t>
      </w:r>
      <w:r w:rsidR="000918E4">
        <w:t>ervizi di facilitazione digitale</w:t>
      </w:r>
      <w:bookmarkEnd w:id="3"/>
      <w:r w:rsidR="39FBFB90">
        <w:t xml:space="preserve"> </w:t>
      </w:r>
    </w:p>
    <w:p w14:paraId="5294F735" w14:textId="024D9A91" w:rsidR="000D416D" w:rsidRDefault="000472C7" w:rsidP="00960636">
      <w:pPr>
        <w:spacing w:after="0" w:line="240" w:lineRule="auto"/>
        <w:jc w:val="both"/>
        <w:rPr>
          <w:szCs w:val="20"/>
          <w:lang w:val="it-IT"/>
        </w:rPr>
      </w:pPr>
      <w:r w:rsidRPr="00960636">
        <w:rPr>
          <w:szCs w:val="20"/>
          <w:lang w:val="it-IT"/>
        </w:rPr>
        <w:t xml:space="preserve">I soggetti </w:t>
      </w:r>
      <w:r w:rsidR="004741E8" w:rsidRPr="00960636">
        <w:rPr>
          <w:szCs w:val="20"/>
          <w:lang w:val="it-IT"/>
        </w:rPr>
        <w:t xml:space="preserve">partecipanti alla </w:t>
      </w:r>
      <w:r w:rsidR="001425F9">
        <w:rPr>
          <w:szCs w:val="20"/>
          <w:lang w:val="it-IT"/>
        </w:rPr>
        <w:t>M</w:t>
      </w:r>
      <w:r w:rsidR="004741E8" w:rsidRPr="00960636">
        <w:rPr>
          <w:szCs w:val="20"/>
          <w:lang w:val="it-IT"/>
        </w:rPr>
        <w:t>anifestazione di interesse,</w:t>
      </w:r>
      <w:r w:rsidRPr="00960636">
        <w:rPr>
          <w:szCs w:val="20"/>
          <w:lang w:val="it-IT"/>
        </w:rPr>
        <w:t xml:space="preserve"> organizzati in forma di partenariato</w:t>
      </w:r>
      <w:r w:rsidR="004741E8" w:rsidRPr="00960636">
        <w:rPr>
          <w:szCs w:val="20"/>
          <w:lang w:val="it-IT"/>
        </w:rPr>
        <w:t>,</w:t>
      </w:r>
      <w:r w:rsidRPr="00960636">
        <w:rPr>
          <w:szCs w:val="20"/>
          <w:lang w:val="it-IT"/>
        </w:rPr>
        <w:t xml:space="preserve"> </w:t>
      </w:r>
      <w:r w:rsidR="004A38FB">
        <w:rPr>
          <w:szCs w:val="20"/>
          <w:lang w:val="it-IT"/>
        </w:rPr>
        <w:t>istituiranno</w:t>
      </w:r>
      <w:r w:rsidRPr="00960636">
        <w:rPr>
          <w:szCs w:val="20"/>
          <w:lang w:val="it-IT"/>
        </w:rPr>
        <w:t xml:space="preserve"> sul territorio </w:t>
      </w:r>
      <w:r w:rsidR="00C031CA" w:rsidRPr="00960636">
        <w:rPr>
          <w:szCs w:val="20"/>
          <w:lang w:val="it-IT"/>
        </w:rPr>
        <w:t xml:space="preserve">regionale </w:t>
      </w:r>
      <w:r w:rsidRPr="00960636">
        <w:rPr>
          <w:b/>
          <w:bCs/>
          <w:szCs w:val="20"/>
          <w:lang w:val="it-IT"/>
        </w:rPr>
        <w:t xml:space="preserve">presidi </w:t>
      </w:r>
      <w:r w:rsidRPr="00960636">
        <w:rPr>
          <w:szCs w:val="20"/>
          <w:lang w:val="it-IT"/>
        </w:rPr>
        <w:t xml:space="preserve">di facilitazione digitale </w:t>
      </w:r>
      <w:r w:rsidRPr="00960636">
        <w:rPr>
          <w:b/>
          <w:bCs/>
          <w:szCs w:val="20"/>
          <w:lang w:val="it-IT"/>
        </w:rPr>
        <w:t>fissi</w:t>
      </w:r>
      <w:r w:rsidRPr="00960636">
        <w:rPr>
          <w:szCs w:val="20"/>
          <w:lang w:val="it-IT"/>
        </w:rPr>
        <w:t xml:space="preserve">, e/o presidi di facilitazione digitale </w:t>
      </w:r>
      <w:r w:rsidR="00276F72">
        <w:rPr>
          <w:b/>
          <w:bCs/>
          <w:szCs w:val="20"/>
          <w:lang w:val="it-IT"/>
        </w:rPr>
        <w:t>mobili</w:t>
      </w:r>
      <w:r w:rsidR="001475B4" w:rsidRPr="00960636">
        <w:rPr>
          <w:rStyle w:val="Rimandonotaapidipagina"/>
          <w:b/>
          <w:bCs/>
          <w:szCs w:val="20"/>
          <w:lang w:val="it-IT"/>
        </w:rPr>
        <w:footnoteReference w:id="2"/>
      </w:r>
      <w:r w:rsidRPr="00960636">
        <w:rPr>
          <w:szCs w:val="20"/>
          <w:lang w:val="it-IT"/>
        </w:rPr>
        <w:t>. I punti dovranno essere collocati in luoghi di facile accessibilità e</w:t>
      </w:r>
      <w:r w:rsidR="00FA6F4D" w:rsidRPr="00960636">
        <w:rPr>
          <w:szCs w:val="20"/>
          <w:lang w:val="it-IT"/>
        </w:rPr>
        <w:t xml:space="preserve"> </w:t>
      </w:r>
      <w:r w:rsidRPr="00960636">
        <w:rPr>
          <w:szCs w:val="20"/>
          <w:lang w:val="it-IT"/>
        </w:rPr>
        <w:t xml:space="preserve">in luoghi di aggregazione al fine di coordinare gli sforzi verso il raggiungimento di obiettivi prefissati e di assicurare la massima capillarità dell’intervento rispetto ai target appartenenti soprattutto alle categorie maggiormente svantaggiate. </w:t>
      </w:r>
    </w:p>
    <w:p w14:paraId="6AEF176E" w14:textId="51A61FFE" w:rsidR="00F55D3F" w:rsidRPr="003206C4" w:rsidRDefault="000472C7" w:rsidP="00960636">
      <w:pPr>
        <w:spacing w:after="0" w:line="240" w:lineRule="auto"/>
        <w:jc w:val="both"/>
        <w:rPr>
          <w:szCs w:val="20"/>
          <w:lang w:val="it-IT"/>
        </w:rPr>
      </w:pPr>
      <w:r w:rsidRPr="00960636">
        <w:rPr>
          <w:szCs w:val="20"/>
          <w:lang w:val="it-IT"/>
        </w:rPr>
        <w:lastRenderedPageBreak/>
        <w:t xml:space="preserve">I servizi di </w:t>
      </w:r>
      <w:r w:rsidRPr="003206C4">
        <w:rPr>
          <w:szCs w:val="20"/>
          <w:lang w:val="it-IT"/>
        </w:rPr>
        <w:t xml:space="preserve">facilitazione digitale potranno essere svolti </w:t>
      </w:r>
      <w:r w:rsidR="00822312" w:rsidRPr="003206C4">
        <w:rPr>
          <w:szCs w:val="20"/>
          <w:lang w:val="it-IT"/>
        </w:rPr>
        <w:t>in</w:t>
      </w:r>
      <w:r w:rsidR="00B84006" w:rsidRPr="003206C4">
        <w:rPr>
          <w:szCs w:val="20"/>
          <w:lang w:val="it-IT"/>
        </w:rPr>
        <w:t xml:space="preserve"> </w:t>
      </w:r>
      <w:r w:rsidR="00822312" w:rsidRPr="003206C4">
        <w:rPr>
          <w:b/>
          <w:bCs/>
          <w:szCs w:val="20"/>
          <w:lang w:val="it-IT"/>
        </w:rPr>
        <w:t>modalità individuale e/o collettiva</w:t>
      </w:r>
      <w:r w:rsidR="00822312" w:rsidRPr="003206C4">
        <w:rPr>
          <w:szCs w:val="20"/>
          <w:lang w:val="it-IT"/>
        </w:rPr>
        <w:t xml:space="preserve">, </w:t>
      </w:r>
      <w:r w:rsidR="00822312" w:rsidRPr="003206C4">
        <w:rPr>
          <w:b/>
          <w:bCs/>
          <w:szCs w:val="20"/>
          <w:lang w:val="it-IT"/>
        </w:rPr>
        <w:t>in</w:t>
      </w:r>
      <w:r w:rsidR="00822312" w:rsidRPr="003206C4">
        <w:rPr>
          <w:szCs w:val="20"/>
          <w:lang w:val="it-IT"/>
        </w:rPr>
        <w:t xml:space="preserve"> </w:t>
      </w:r>
      <w:r w:rsidR="00822312" w:rsidRPr="003206C4">
        <w:rPr>
          <w:b/>
          <w:bCs/>
          <w:szCs w:val="20"/>
          <w:lang w:val="it-IT"/>
        </w:rPr>
        <w:t>presenza</w:t>
      </w:r>
      <w:r w:rsidR="00822312" w:rsidRPr="003206C4">
        <w:rPr>
          <w:szCs w:val="20"/>
          <w:lang w:val="it-IT"/>
        </w:rPr>
        <w:t xml:space="preserve"> (con l'assistenza di almeno un facilitatore digitale) e/o </w:t>
      </w:r>
      <w:r w:rsidR="00822312" w:rsidRPr="003206C4">
        <w:rPr>
          <w:b/>
          <w:bCs/>
          <w:szCs w:val="20"/>
          <w:lang w:val="it-IT"/>
        </w:rPr>
        <w:t xml:space="preserve">da remoto </w:t>
      </w:r>
      <w:r w:rsidR="00822312" w:rsidRPr="003206C4">
        <w:rPr>
          <w:szCs w:val="20"/>
          <w:lang w:val="it-IT"/>
        </w:rPr>
        <w:t xml:space="preserve">(presso i punti di facilitazione, tramite telefono, pc o con altri strumenti). Le attività svolte </w:t>
      </w:r>
      <w:r w:rsidR="008D6EA5" w:rsidRPr="003206C4">
        <w:rPr>
          <w:szCs w:val="20"/>
          <w:lang w:val="it-IT"/>
        </w:rPr>
        <w:t>dovranno riguardare</w:t>
      </w:r>
      <w:r w:rsidR="00822312" w:rsidRPr="003206C4">
        <w:rPr>
          <w:szCs w:val="20"/>
          <w:lang w:val="it-IT"/>
        </w:rPr>
        <w:t>:</w:t>
      </w:r>
    </w:p>
    <w:p w14:paraId="758F52E7" w14:textId="4FCD9264" w:rsidR="00F55D3F" w:rsidRPr="003206C4" w:rsidRDefault="001128A6" w:rsidP="00C575A3">
      <w:pPr>
        <w:pStyle w:val="Paragrafoelenco"/>
        <w:numPr>
          <w:ilvl w:val="0"/>
          <w:numId w:val="29"/>
        </w:numPr>
        <w:autoSpaceDE w:val="0"/>
        <w:autoSpaceDN w:val="0"/>
        <w:adjustRightInd w:val="0"/>
        <w:spacing w:after="0" w:line="240" w:lineRule="auto"/>
        <w:jc w:val="both"/>
        <w:rPr>
          <w:rFonts w:cs="Arial"/>
          <w:szCs w:val="20"/>
          <w:lang w:val="it-IT"/>
        </w:rPr>
      </w:pPr>
      <w:r w:rsidRPr="003206C4">
        <w:rPr>
          <w:rFonts w:cs="Arial"/>
          <w:b/>
          <w:bCs/>
          <w:szCs w:val="20"/>
          <w:lang w:val="it-IT"/>
        </w:rPr>
        <w:t>l</w:t>
      </w:r>
      <w:r w:rsidR="005228CB" w:rsidRPr="003206C4">
        <w:rPr>
          <w:rFonts w:cs="Arial"/>
          <w:b/>
          <w:bCs/>
          <w:szCs w:val="20"/>
          <w:lang w:val="it-IT"/>
        </w:rPr>
        <w:t>’a</w:t>
      </w:r>
      <w:r w:rsidRPr="003206C4">
        <w:rPr>
          <w:rFonts w:cs="Arial"/>
          <w:b/>
          <w:bCs/>
          <w:szCs w:val="20"/>
          <w:lang w:val="it-IT"/>
        </w:rPr>
        <w:t>ccoglienza</w:t>
      </w:r>
      <w:r w:rsidR="00962CD9" w:rsidRPr="003206C4">
        <w:rPr>
          <w:rFonts w:cs="Arial"/>
          <w:b/>
          <w:bCs/>
          <w:szCs w:val="20"/>
          <w:lang w:val="it-IT"/>
        </w:rPr>
        <w:t xml:space="preserve"> e </w:t>
      </w:r>
      <w:r w:rsidR="00746E35" w:rsidRPr="003206C4">
        <w:rPr>
          <w:rFonts w:cs="Arial"/>
          <w:b/>
          <w:bCs/>
          <w:szCs w:val="20"/>
          <w:lang w:val="it-IT"/>
        </w:rPr>
        <w:t xml:space="preserve">la </w:t>
      </w:r>
      <w:r w:rsidR="00962CD9" w:rsidRPr="003206C4">
        <w:rPr>
          <w:rFonts w:cs="Arial"/>
          <w:b/>
          <w:bCs/>
          <w:szCs w:val="20"/>
          <w:lang w:val="it-IT"/>
        </w:rPr>
        <w:t>prima informazione</w:t>
      </w:r>
      <w:r w:rsidR="00962CD9" w:rsidRPr="003206C4">
        <w:rPr>
          <w:rFonts w:cs="Arial"/>
          <w:szCs w:val="20"/>
          <w:lang w:val="it-IT"/>
        </w:rPr>
        <w:t>, svolte su prenotazione o a sportello individuale e/o collettivo e finalizzat</w:t>
      </w:r>
      <w:r w:rsidR="006279FD" w:rsidRPr="003206C4">
        <w:rPr>
          <w:rFonts w:cs="Arial"/>
          <w:szCs w:val="20"/>
          <w:lang w:val="it-IT"/>
        </w:rPr>
        <w:t>e</w:t>
      </w:r>
      <w:r w:rsidR="00962CD9" w:rsidRPr="003206C4">
        <w:rPr>
          <w:rFonts w:cs="Arial"/>
          <w:szCs w:val="20"/>
          <w:lang w:val="it-IT"/>
        </w:rPr>
        <w:t xml:space="preserve"> ad</w:t>
      </w:r>
      <w:r w:rsidRPr="003206C4">
        <w:rPr>
          <w:rFonts w:cs="Arial"/>
          <w:szCs w:val="20"/>
          <w:lang w:val="it-IT"/>
        </w:rPr>
        <w:t xml:space="preserve"> illustra</w:t>
      </w:r>
      <w:r w:rsidR="00962CD9" w:rsidRPr="003206C4">
        <w:rPr>
          <w:rFonts w:cs="Arial"/>
          <w:szCs w:val="20"/>
          <w:lang w:val="it-IT"/>
        </w:rPr>
        <w:t>re</w:t>
      </w:r>
      <w:r w:rsidRPr="003206C4">
        <w:rPr>
          <w:rFonts w:cs="Arial"/>
          <w:szCs w:val="20"/>
          <w:lang w:val="it-IT"/>
        </w:rPr>
        <w:t xml:space="preserve"> </w:t>
      </w:r>
      <w:r w:rsidR="00962CD9" w:rsidRPr="003206C4">
        <w:rPr>
          <w:rFonts w:cs="Arial"/>
          <w:szCs w:val="20"/>
          <w:lang w:val="it-IT"/>
        </w:rPr>
        <w:t>i</w:t>
      </w:r>
      <w:r w:rsidRPr="003206C4">
        <w:rPr>
          <w:rFonts w:cs="Arial"/>
          <w:szCs w:val="20"/>
          <w:lang w:val="it-IT"/>
        </w:rPr>
        <w:t>l servizio di facilitazione</w:t>
      </w:r>
      <w:r w:rsidR="00962CD9" w:rsidRPr="003206C4">
        <w:rPr>
          <w:rFonts w:cs="Arial"/>
          <w:szCs w:val="20"/>
          <w:lang w:val="it-IT"/>
        </w:rPr>
        <w:t xml:space="preserve">, presentare il catalogo formativo ed effettuare il </w:t>
      </w:r>
      <w:r w:rsidRPr="003206C4">
        <w:rPr>
          <w:rFonts w:cs="Arial"/>
          <w:szCs w:val="20"/>
          <w:lang w:val="it-IT"/>
        </w:rPr>
        <w:t xml:space="preserve">primo rilevamento del livello </w:t>
      </w:r>
      <w:r w:rsidR="00962CD9" w:rsidRPr="003206C4">
        <w:rPr>
          <w:rFonts w:cs="Arial"/>
          <w:szCs w:val="20"/>
          <w:lang w:val="it-IT"/>
        </w:rPr>
        <w:t>di</w:t>
      </w:r>
      <w:r w:rsidRPr="003206C4">
        <w:rPr>
          <w:rFonts w:cs="Arial"/>
          <w:szCs w:val="20"/>
          <w:lang w:val="it-IT"/>
        </w:rPr>
        <w:t xml:space="preserve"> </w:t>
      </w:r>
      <w:r w:rsidR="00962CD9" w:rsidRPr="003206C4">
        <w:rPr>
          <w:rFonts w:cs="Arial"/>
          <w:szCs w:val="20"/>
          <w:lang w:val="it-IT"/>
        </w:rPr>
        <w:t>competenze digitali</w:t>
      </w:r>
      <w:r w:rsidRPr="003206C4">
        <w:rPr>
          <w:rFonts w:cs="Arial"/>
          <w:szCs w:val="20"/>
          <w:lang w:val="it-IT"/>
        </w:rPr>
        <w:t xml:space="preserve"> possedut</w:t>
      </w:r>
      <w:r w:rsidR="00962CD9" w:rsidRPr="003206C4">
        <w:rPr>
          <w:rFonts w:cs="Arial"/>
          <w:szCs w:val="20"/>
          <w:lang w:val="it-IT"/>
        </w:rPr>
        <w:t>e</w:t>
      </w:r>
      <w:r w:rsidRPr="003206C4">
        <w:rPr>
          <w:rFonts w:cs="Arial"/>
          <w:szCs w:val="20"/>
          <w:lang w:val="it-IT"/>
        </w:rPr>
        <w:t xml:space="preserve"> dal cittadino</w:t>
      </w:r>
      <w:r w:rsidR="00962CD9" w:rsidRPr="003206C4">
        <w:rPr>
          <w:rFonts w:cs="Arial"/>
          <w:szCs w:val="20"/>
          <w:lang w:val="it-IT"/>
        </w:rPr>
        <w:t>;</w:t>
      </w:r>
    </w:p>
    <w:p w14:paraId="3F816DDD" w14:textId="78AA7FD6" w:rsidR="00962CD9" w:rsidRPr="003206C4" w:rsidRDefault="005228CB" w:rsidP="00C575A3">
      <w:pPr>
        <w:pStyle w:val="Paragrafoelenco"/>
        <w:numPr>
          <w:ilvl w:val="0"/>
          <w:numId w:val="29"/>
        </w:numPr>
        <w:autoSpaceDE w:val="0"/>
        <w:autoSpaceDN w:val="0"/>
        <w:adjustRightInd w:val="0"/>
        <w:spacing w:after="0" w:line="240" w:lineRule="auto"/>
        <w:jc w:val="both"/>
        <w:rPr>
          <w:rFonts w:cs="Arial"/>
          <w:szCs w:val="20"/>
          <w:lang w:val="it-IT"/>
        </w:rPr>
      </w:pPr>
      <w:r w:rsidRPr="003206C4">
        <w:rPr>
          <w:rFonts w:cs="Arial"/>
          <w:b/>
          <w:bCs/>
          <w:szCs w:val="20"/>
          <w:lang w:val="it-IT"/>
        </w:rPr>
        <w:t xml:space="preserve">l’attività di </w:t>
      </w:r>
      <w:r w:rsidR="00962CD9" w:rsidRPr="003206C4">
        <w:rPr>
          <w:rFonts w:cs="Arial"/>
          <w:b/>
          <w:bCs/>
          <w:szCs w:val="20"/>
          <w:lang w:val="it-IT"/>
        </w:rPr>
        <w:t xml:space="preserve">comunicazione e </w:t>
      </w:r>
      <w:r w:rsidR="009146D2" w:rsidRPr="003206C4">
        <w:rPr>
          <w:rFonts w:cs="Arial"/>
          <w:b/>
          <w:bCs/>
          <w:szCs w:val="20"/>
          <w:lang w:val="it-IT"/>
        </w:rPr>
        <w:t xml:space="preserve">promozione, </w:t>
      </w:r>
      <w:r w:rsidR="008A7130" w:rsidRPr="003206C4">
        <w:rPr>
          <w:rFonts w:cs="Arial"/>
          <w:szCs w:val="20"/>
          <w:lang w:val="it-IT"/>
        </w:rPr>
        <w:t>che consiste nella definizione di metodi di comunicazione e promozione d</w:t>
      </w:r>
      <w:r w:rsidR="008550A3" w:rsidRPr="003206C4">
        <w:rPr>
          <w:rFonts w:cs="Arial"/>
          <w:szCs w:val="20"/>
          <w:lang w:val="it-IT"/>
        </w:rPr>
        <w:t xml:space="preserve">ei </w:t>
      </w:r>
      <w:r w:rsidR="008A7130" w:rsidRPr="003206C4">
        <w:rPr>
          <w:rFonts w:cs="Arial"/>
          <w:szCs w:val="20"/>
          <w:lang w:val="it-IT"/>
        </w:rPr>
        <w:t>servizi offerti a livello territoriale tramite strumenti di social marketing, l’organizzazione d</w:t>
      </w:r>
      <w:r w:rsidR="009212E6" w:rsidRPr="003206C4">
        <w:rPr>
          <w:rFonts w:cs="Arial"/>
          <w:szCs w:val="20"/>
          <w:lang w:val="it-IT"/>
        </w:rPr>
        <w:t xml:space="preserve">i </w:t>
      </w:r>
      <w:r w:rsidR="008A7130" w:rsidRPr="003206C4">
        <w:rPr>
          <w:rFonts w:cs="Arial"/>
          <w:szCs w:val="20"/>
          <w:lang w:val="it-IT"/>
        </w:rPr>
        <w:t>incontri</w:t>
      </w:r>
      <w:r w:rsidR="009212E6" w:rsidRPr="003206C4">
        <w:rPr>
          <w:rFonts w:cs="Arial"/>
          <w:szCs w:val="20"/>
          <w:lang w:val="it-IT"/>
        </w:rPr>
        <w:t xml:space="preserve">, </w:t>
      </w:r>
      <w:r w:rsidR="008A7130" w:rsidRPr="003206C4">
        <w:rPr>
          <w:rFonts w:cs="Arial"/>
          <w:szCs w:val="20"/>
          <w:lang w:val="it-IT"/>
        </w:rPr>
        <w:t>eventi</w:t>
      </w:r>
      <w:r w:rsidR="009212E6" w:rsidRPr="003206C4">
        <w:rPr>
          <w:rFonts w:cs="Arial"/>
          <w:szCs w:val="20"/>
          <w:lang w:val="it-IT"/>
        </w:rPr>
        <w:t xml:space="preserve">, </w:t>
      </w:r>
      <w:r w:rsidR="008A7130" w:rsidRPr="003206C4">
        <w:rPr>
          <w:rFonts w:cs="Arial"/>
          <w:szCs w:val="20"/>
          <w:lang w:val="it-IT"/>
        </w:rPr>
        <w:t>seminari</w:t>
      </w:r>
      <w:r w:rsidR="009212E6" w:rsidRPr="003206C4">
        <w:rPr>
          <w:rFonts w:cs="Arial"/>
          <w:szCs w:val="20"/>
          <w:lang w:val="it-IT"/>
        </w:rPr>
        <w:t xml:space="preserve">, </w:t>
      </w:r>
      <w:r w:rsidR="008A7130" w:rsidRPr="003206C4">
        <w:rPr>
          <w:rFonts w:cs="Arial"/>
          <w:szCs w:val="20"/>
          <w:lang w:val="it-IT"/>
        </w:rPr>
        <w:t>workshop</w:t>
      </w:r>
      <w:r w:rsidR="001F2D65" w:rsidRPr="003206C4">
        <w:rPr>
          <w:rFonts w:cs="Arial"/>
          <w:szCs w:val="20"/>
          <w:lang w:val="it-IT"/>
        </w:rPr>
        <w:t>;</w:t>
      </w:r>
    </w:p>
    <w:p w14:paraId="0C0AFA86" w14:textId="61D3D5C2" w:rsidR="00962CD9" w:rsidRPr="003206C4" w:rsidRDefault="008550A3" w:rsidP="00C575A3">
      <w:pPr>
        <w:pStyle w:val="Paragrafoelenco"/>
        <w:numPr>
          <w:ilvl w:val="0"/>
          <w:numId w:val="29"/>
        </w:numPr>
        <w:autoSpaceDE w:val="0"/>
        <w:autoSpaceDN w:val="0"/>
        <w:adjustRightInd w:val="0"/>
        <w:spacing w:after="0" w:line="240" w:lineRule="auto"/>
        <w:jc w:val="both"/>
        <w:rPr>
          <w:rFonts w:cs="Arial"/>
          <w:szCs w:val="20"/>
          <w:lang w:val="it-IT"/>
        </w:rPr>
      </w:pPr>
      <w:r w:rsidRPr="003206C4">
        <w:rPr>
          <w:rFonts w:cs="Arial"/>
          <w:b/>
          <w:bCs/>
          <w:szCs w:val="20"/>
          <w:lang w:val="it-IT"/>
        </w:rPr>
        <w:t xml:space="preserve">i </w:t>
      </w:r>
      <w:r w:rsidR="00C82A61" w:rsidRPr="003206C4">
        <w:rPr>
          <w:rFonts w:cs="Arial"/>
          <w:b/>
          <w:bCs/>
          <w:szCs w:val="20"/>
          <w:lang w:val="it-IT"/>
        </w:rPr>
        <w:t>servizi di facilitazione</w:t>
      </w:r>
      <w:r w:rsidR="00C82A61" w:rsidRPr="003206C4">
        <w:rPr>
          <w:rFonts w:cs="Arial"/>
          <w:szCs w:val="20"/>
          <w:lang w:val="it-IT"/>
        </w:rPr>
        <w:t xml:space="preserve"> </w:t>
      </w:r>
      <w:r w:rsidR="00A62429" w:rsidRPr="003206C4">
        <w:rPr>
          <w:rFonts w:cs="Arial"/>
          <w:szCs w:val="20"/>
          <w:lang w:val="it-IT"/>
        </w:rPr>
        <w:t>individuale o collettiva erogat</w:t>
      </w:r>
      <w:r w:rsidR="0054676C" w:rsidRPr="003206C4">
        <w:rPr>
          <w:rFonts w:cs="Arial"/>
          <w:szCs w:val="20"/>
          <w:lang w:val="it-IT"/>
        </w:rPr>
        <w:t>i</w:t>
      </w:r>
      <w:r w:rsidR="00C82A61" w:rsidRPr="003206C4">
        <w:rPr>
          <w:rFonts w:cs="Arial"/>
          <w:szCs w:val="20"/>
          <w:lang w:val="it-IT"/>
        </w:rPr>
        <w:t xml:space="preserve"> in modalità </w:t>
      </w:r>
      <w:r w:rsidR="00A62429" w:rsidRPr="003206C4">
        <w:rPr>
          <w:rFonts w:cs="Arial"/>
          <w:szCs w:val="20"/>
          <w:lang w:val="it-IT"/>
        </w:rPr>
        <w:t xml:space="preserve">sincrona e/o </w:t>
      </w:r>
      <w:r w:rsidR="00C82A61" w:rsidRPr="003206C4">
        <w:rPr>
          <w:rFonts w:cs="Arial"/>
          <w:szCs w:val="20"/>
          <w:lang w:val="it-IT"/>
        </w:rPr>
        <w:t xml:space="preserve">asincrona </w:t>
      </w:r>
      <w:r w:rsidR="00A62429" w:rsidRPr="003206C4">
        <w:rPr>
          <w:rFonts w:cs="Arial"/>
          <w:szCs w:val="20"/>
          <w:lang w:val="it-IT"/>
        </w:rPr>
        <w:t xml:space="preserve">su prenotazione e/o a sportello </w:t>
      </w:r>
      <w:r w:rsidR="009A0815" w:rsidRPr="003206C4">
        <w:rPr>
          <w:rFonts w:cs="Arial"/>
          <w:szCs w:val="20"/>
          <w:lang w:val="it-IT"/>
        </w:rPr>
        <w:t>finalizzat</w:t>
      </w:r>
      <w:r w:rsidR="0054676C" w:rsidRPr="003206C4">
        <w:rPr>
          <w:rFonts w:cs="Arial"/>
          <w:szCs w:val="20"/>
          <w:lang w:val="it-IT"/>
        </w:rPr>
        <w:t>i</w:t>
      </w:r>
      <w:r w:rsidR="00C82A61" w:rsidRPr="003206C4">
        <w:rPr>
          <w:rFonts w:cs="Arial"/>
          <w:szCs w:val="20"/>
          <w:lang w:val="it-IT"/>
        </w:rPr>
        <w:t xml:space="preserve"> </w:t>
      </w:r>
      <w:r w:rsidR="009A0815" w:rsidRPr="003206C4">
        <w:rPr>
          <w:rFonts w:cs="Arial"/>
          <w:szCs w:val="20"/>
          <w:lang w:val="it-IT"/>
        </w:rPr>
        <w:t>ad a</w:t>
      </w:r>
      <w:r w:rsidR="00C82A61" w:rsidRPr="003206C4">
        <w:rPr>
          <w:rFonts w:cs="Arial"/>
          <w:szCs w:val="20"/>
          <w:lang w:val="it-IT"/>
        </w:rPr>
        <w:t>ccompagna</w:t>
      </w:r>
      <w:r w:rsidR="009A0815" w:rsidRPr="003206C4">
        <w:rPr>
          <w:rFonts w:cs="Arial"/>
          <w:szCs w:val="20"/>
          <w:lang w:val="it-IT"/>
        </w:rPr>
        <w:t>re</w:t>
      </w:r>
      <w:r w:rsidR="00C82A61" w:rsidRPr="003206C4">
        <w:rPr>
          <w:rFonts w:cs="Arial"/>
          <w:szCs w:val="20"/>
          <w:lang w:val="it-IT"/>
        </w:rPr>
        <w:t xml:space="preserve"> e </w:t>
      </w:r>
      <w:r w:rsidR="009A0815" w:rsidRPr="003206C4">
        <w:rPr>
          <w:rFonts w:cs="Arial"/>
          <w:szCs w:val="20"/>
          <w:lang w:val="it-IT"/>
        </w:rPr>
        <w:t>formare</w:t>
      </w:r>
      <w:r w:rsidR="00C82A61" w:rsidRPr="003206C4">
        <w:rPr>
          <w:rFonts w:cs="Arial"/>
          <w:szCs w:val="20"/>
          <w:lang w:val="it-IT"/>
        </w:rPr>
        <w:t xml:space="preserve"> cittadini </w:t>
      </w:r>
      <w:r w:rsidR="000D416D" w:rsidRPr="003206C4">
        <w:rPr>
          <w:lang w:val="it-IT"/>
        </w:rPr>
        <w:t xml:space="preserve">rispetto all'uso di Internet e degli altri servizi digitali disponibili (Internet per messaggistica, chiamate e videochiamate, servizi di pagamento, servizi di </w:t>
      </w:r>
      <w:r w:rsidR="000D416D" w:rsidRPr="003206C4">
        <w:rPr>
          <w:i/>
          <w:lang w:val="it-IT"/>
        </w:rPr>
        <w:t>eGovernment,</w:t>
      </w:r>
      <w:r w:rsidR="000D416D" w:rsidRPr="003206C4">
        <w:rPr>
          <w:lang w:val="it-IT"/>
        </w:rPr>
        <w:t xml:space="preserve"> servizi digitali finanziari, etc.)</w:t>
      </w:r>
      <w:r w:rsidR="0060246F" w:rsidRPr="003206C4">
        <w:rPr>
          <w:lang w:val="it-IT"/>
        </w:rPr>
        <w:t xml:space="preserve">. </w:t>
      </w:r>
      <w:r w:rsidR="008B2E38" w:rsidRPr="003206C4">
        <w:rPr>
          <w:lang w:val="it-IT"/>
        </w:rPr>
        <w:t>I s</w:t>
      </w:r>
      <w:r w:rsidR="0060246F" w:rsidRPr="003206C4">
        <w:rPr>
          <w:lang w:val="it-IT"/>
        </w:rPr>
        <w:t>ervizi di facilitazione saranno erogat</w:t>
      </w:r>
      <w:r w:rsidR="008B2E38" w:rsidRPr="003206C4">
        <w:rPr>
          <w:lang w:val="it-IT"/>
        </w:rPr>
        <w:t>i</w:t>
      </w:r>
      <w:r w:rsidR="0060246F" w:rsidRPr="003206C4">
        <w:rPr>
          <w:lang w:val="it-IT"/>
        </w:rPr>
        <w:t xml:space="preserve"> tenendo in considerazione le esigenze specifiche e il livello di competenze digitali con particolare riferimento al target di categorie svantaggiate e/o in situazione di fragilità</w:t>
      </w:r>
      <w:r w:rsidR="001F2D65" w:rsidRPr="003206C4">
        <w:rPr>
          <w:lang w:val="it-IT"/>
        </w:rPr>
        <w:t>;</w:t>
      </w:r>
    </w:p>
    <w:p w14:paraId="206FDDE9" w14:textId="1D9F9AA0" w:rsidR="00A62429" w:rsidRPr="003206C4" w:rsidRDefault="001F2D65" w:rsidP="00C575A3">
      <w:pPr>
        <w:pStyle w:val="Paragrafoelenco"/>
        <w:numPr>
          <w:ilvl w:val="0"/>
          <w:numId w:val="29"/>
        </w:numPr>
        <w:autoSpaceDE w:val="0"/>
        <w:autoSpaceDN w:val="0"/>
        <w:adjustRightInd w:val="0"/>
        <w:spacing w:after="0" w:line="240" w:lineRule="auto"/>
        <w:jc w:val="both"/>
        <w:rPr>
          <w:rFonts w:cs="Arial"/>
          <w:szCs w:val="20"/>
          <w:lang w:val="it-IT"/>
        </w:rPr>
      </w:pPr>
      <w:r w:rsidRPr="003206C4">
        <w:rPr>
          <w:rFonts w:cs="Arial"/>
          <w:b/>
          <w:bCs/>
          <w:szCs w:val="20"/>
          <w:lang w:val="it-IT"/>
        </w:rPr>
        <w:t xml:space="preserve">la </w:t>
      </w:r>
      <w:r w:rsidR="00A62429" w:rsidRPr="003206C4">
        <w:rPr>
          <w:rFonts w:cs="Arial"/>
          <w:b/>
          <w:bCs/>
          <w:szCs w:val="20"/>
          <w:lang w:val="it-IT"/>
        </w:rPr>
        <w:t>formazione individuale</w:t>
      </w:r>
      <w:r w:rsidR="0060246F" w:rsidRPr="003206C4">
        <w:rPr>
          <w:lang w:val="it-IT"/>
        </w:rPr>
        <w:t xml:space="preserve"> </w:t>
      </w:r>
      <w:r w:rsidR="0060246F" w:rsidRPr="003206C4">
        <w:rPr>
          <w:rFonts w:cs="Arial"/>
          <w:b/>
          <w:bCs/>
          <w:szCs w:val="20"/>
          <w:lang w:val="it-IT"/>
        </w:rPr>
        <w:t>online</w:t>
      </w:r>
      <w:r w:rsidR="00A62429" w:rsidRPr="003206C4">
        <w:rPr>
          <w:rFonts w:cs="Arial"/>
          <w:b/>
          <w:bCs/>
          <w:szCs w:val="20"/>
          <w:lang w:val="it-IT"/>
        </w:rPr>
        <w:t xml:space="preserve">, </w:t>
      </w:r>
      <w:r w:rsidR="00A62429" w:rsidRPr="003206C4">
        <w:rPr>
          <w:rFonts w:cs="Arial"/>
          <w:szCs w:val="20"/>
          <w:lang w:val="it-IT"/>
        </w:rPr>
        <w:t>in modalità</w:t>
      </w:r>
      <w:r w:rsidR="00A62429" w:rsidRPr="003206C4">
        <w:rPr>
          <w:rFonts w:cs="Arial"/>
          <w:b/>
          <w:bCs/>
          <w:szCs w:val="20"/>
          <w:lang w:val="it-IT"/>
        </w:rPr>
        <w:t xml:space="preserve"> </w:t>
      </w:r>
      <w:r w:rsidR="00A62429" w:rsidRPr="003206C4">
        <w:rPr>
          <w:rFonts w:cs="Arial"/>
          <w:szCs w:val="20"/>
          <w:lang w:val="it-IT"/>
        </w:rPr>
        <w:t xml:space="preserve">asincrona e da remoto, consiste nell’accompagnamento e realizzazione dei corsi formativi sulle competenze digitali in linea con DigComp 2.2 </w:t>
      </w:r>
      <w:r w:rsidR="0060246F" w:rsidRPr="003206C4">
        <w:rPr>
          <w:rFonts w:cs="Arial"/>
          <w:szCs w:val="20"/>
          <w:lang w:val="it-IT"/>
        </w:rPr>
        <w:t>e può</w:t>
      </w:r>
      <w:r w:rsidR="00A62429" w:rsidRPr="003206C4">
        <w:rPr>
          <w:rFonts w:cs="Arial"/>
          <w:szCs w:val="20"/>
          <w:lang w:val="it-IT"/>
        </w:rPr>
        <w:t xml:space="preserve"> essere effettuat</w:t>
      </w:r>
      <w:r w:rsidR="0060246F" w:rsidRPr="003206C4">
        <w:rPr>
          <w:rFonts w:cs="Arial"/>
          <w:szCs w:val="20"/>
          <w:lang w:val="it-IT"/>
        </w:rPr>
        <w:t>a</w:t>
      </w:r>
      <w:r w:rsidR="00A62429" w:rsidRPr="003206C4">
        <w:rPr>
          <w:rFonts w:cs="Arial"/>
          <w:szCs w:val="20"/>
          <w:lang w:val="it-IT"/>
        </w:rPr>
        <w:t xml:space="preserve"> tramite </w:t>
      </w:r>
      <w:r w:rsidR="004A7751" w:rsidRPr="003206C4">
        <w:rPr>
          <w:rFonts w:cs="Arial"/>
          <w:szCs w:val="20"/>
          <w:lang w:val="it-IT"/>
        </w:rPr>
        <w:t xml:space="preserve">la </w:t>
      </w:r>
      <w:r w:rsidR="00A62429" w:rsidRPr="003206C4">
        <w:rPr>
          <w:rFonts w:cs="Arial"/>
          <w:szCs w:val="20"/>
          <w:lang w:val="it-IT"/>
        </w:rPr>
        <w:t>realizzazione di percorsi ad hoc o attraverso l’accesso alle risorse formative</w:t>
      </w:r>
      <w:r w:rsidR="0060246F" w:rsidRPr="003206C4">
        <w:rPr>
          <w:rFonts w:cs="Arial"/>
          <w:szCs w:val="20"/>
          <w:lang w:val="it-IT"/>
        </w:rPr>
        <w:t xml:space="preserve"> </w:t>
      </w:r>
      <w:r w:rsidR="007F5096" w:rsidRPr="003206C4">
        <w:rPr>
          <w:rFonts w:cs="Arial"/>
          <w:szCs w:val="20"/>
          <w:lang w:val="it-IT"/>
        </w:rPr>
        <w:t xml:space="preserve">disponibilità </w:t>
      </w:r>
      <w:r w:rsidR="0060246F" w:rsidRPr="003206C4">
        <w:rPr>
          <w:rFonts w:cs="Arial"/>
          <w:szCs w:val="20"/>
          <w:lang w:val="it-IT"/>
        </w:rPr>
        <w:t>sul sito di Repubblica Digitale</w:t>
      </w:r>
      <w:r w:rsidR="00A62429" w:rsidRPr="003206C4">
        <w:rPr>
          <w:rFonts w:cs="Arial"/>
          <w:szCs w:val="20"/>
          <w:lang w:val="it-IT"/>
        </w:rPr>
        <w:t xml:space="preserve"> (</w:t>
      </w:r>
      <w:r w:rsidR="007F5096" w:rsidRPr="003206C4">
        <w:rPr>
          <w:rFonts w:cs="Arial"/>
          <w:szCs w:val="20"/>
          <w:lang w:val="it-IT"/>
        </w:rPr>
        <w:t xml:space="preserve">in modalità di </w:t>
      </w:r>
      <w:r w:rsidR="00A62429" w:rsidRPr="003206C4">
        <w:rPr>
          <w:rFonts w:cs="Arial"/>
          <w:szCs w:val="20"/>
          <w:lang w:val="it-IT"/>
        </w:rPr>
        <w:t>autoapprendimento);</w:t>
      </w:r>
      <w:r w:rsidR="0060246F" w:rsidRPr="003206C4">
        <w:rPr>
          <w:rFonts w:cs="Arial"/>
          <w:szCs w:val="20"/>
          <w:lang w:val="it-IT"/>
        </w:rPr>
        <w:t xml:space="preserve"> </w:t>
      </w:r>
    </w:p>
    <w:p w14:paraId="1B34BAF1" w14:textId="64F53D97" w:rsidR="009A0815" w:rsidRPr="003206C4" w:rsidRDefault="00940093" w:rsidP="00C575A3">
      <w:pPr>
        <w:pStyle w:val="Paragrafoelenco"/>
        <w:numPr>
          <w:ilvl w:val="0"/>
          <w:numId w:val="29"/>
        </w:numPr>
        <w:autoSpaceDE w:val="0"/>
        <w:autoSpaceDN w:val="0"/>
        <w:adjustRightInd w:val="0"/>
        <w:spacing w:after="0" w:line="240" w:lineRule="auto"/>
        <w:jc w:val="both"/>
        <w:rPr>
          <w:rFonts w:cs="Arial"/>
          <w:szCs w:val="20"/>
          <w:lang w:val="it-IT"/>
        </w:rPr>
      </w:pPr>
      <w:r w:rsidRPr="003206C4">
        <w:rPr>
          <w:rFonts w:cs="Arial"/>
          <w:b/>
          <w:bCs/>
          <w:szCs w:val="20"/>
          <w:lang w:val="it-IT"/>
        </w:rPr>
        <w:t xml:space="preserve">la </w:t>
      </w:r>
      <w:r w:rsidR="009A0815" w:rsidRPr="003206C4">
        <w:rPr>
          <w:rFonts w:cs="Arial"/>
          <w:b/>
          <w:bCs/>
          <w:szCs w:val="20"/>
          <w:lang w:val="it-IT"/>
        </w:rPr>
        <w:t xml:space="preserve">formazione in gruppi </w:t>
      </w:r>
      <w:r w:rsidR="009A0815" w:rsidRPr="003206C4">
        <w:rPr>
          <w:rFonts w:cs="Arial"/>
          <w:szCs w:val="20"/>
          <w:lang w:val="it-IT"/>
        </w:rPr>
        <w:t>erogata in modalità sincrona in presenza e/o da remoto attraverso la realizzazione di micro-corsi in linea con DigComp 2.2 utili a supportare i cittadini anche con applicazioni pratiche, laboratoriali ed esercitazioni, per la risoluzione di problemi pratici ed eventual</w:t>
      </w:r>
      <w:r w:rsidR="000D416D" w:rsidRPr="003206C4">
        <w:rPr>
          <w:rFonts w:cs="Arial"/>
          <w:szCs w:val="20"/>
          <w:lang w:val="it-IT"/>
        </w:rPr>
        <w:t>i</w:t>
      </w:r>
      <w:r w:rsidR="009A0815" w:rsidRPr="003206C4">
        <w:rPr>
          <w:rFonts w:cs="Arial"/>
          <w:szCs w:val="20"/>
          <w:lang w:val="it-IT"/>
        </w:rPr>
        <w:t xml:space="preserve"> approfondimenti richiesti. </w:t>
      </w:r>
      <w:r w:rsidR="000D416D" w:rsidRPr="003206C4">
        <w:rPr>
          <w:rFonts w:cs="Arial"/>
          <w:szCs w:val="20"/>
          <w:lang w:val="it-IT"/>
        </w:rPr>
        <w:t>La metodologia didattica utilizzata dovrà essere ad</w:t>
      </w:r>
      <w:r w:rsidR="000D22F1" w:rsidRPr="003206C4">
        <w:rPr>
          <w:rFonts w:cs="Arial"/>
          <w:szCs w:val="20"/>
          <w:lang w:val="it-IT"/>
        </w:rPr>
        <w:t>a</w:t>
      </w:r>
      <w:r w:rsidR="000D416D" w:rsidRPr="003206C4">
        <w:rPr>
          <w:rFonts w:cs="Arial"/>
          <w:szCs w:val="20"/>
          <w:lang w:val="it-IT"/>
        </w:rPr>
        <w:t>ttata alle particolarità di target specifici con focus su soggetti svantaggiati e/o di fragilità (es. persone con disabilità, anziani, giovani in situazioni di disagio).</w:t>
      </w:r>
    </w:p>
    <w:p w14:paraId="7FA73A25" w14:textId="7E52BB99" w:rsidR="00005999" w:rsidRPr="00691A2B" w:rsidRDefault="00441E15" w:rsidP="00691A2B">
      <w:pPr>
        <w:autoSpaceDE w:val="0"/>
        <w:autoSpaceDN w:val="0"/>
        <w:adjustRightInd w:val="0"/>
        <w:spacing w:after="0" w:line="240" w:lineRule="auto"/>
        <w:jc w:val="both"/>
        <w:rPr>
          <w:rFonts w:cs="Arial"/>
          <w:b/>
          <w:bCs/>
          <w:color w:val="000000"/>
          <w:szCs w:val="20"/>
          <w:lang w:val="it-IT"/>
        </w:rPr>
      </w:pPr>
      <w:r w:rsidRPr="00960636">
        <w:rPr>
          <w:rFonts w:cs="Arial"/>
          <w:color w:val="000000"/>
          <w:szCs w:val="20"/>
          <w:lang w:val="it-IT"/>
        </w:rPr>
        <w:t xml:space="preserve">Tuttavia, il </w:t>
      </w:r>
      <w:r w:rsidR="00231107" w:rsidRPr="00960636">
        <w:rPr>
          <w:rFonts w:cs="Arial"/>
          <w:color w:val="000000"/>
          <w:szCs w:val="20"/>
          <w:lang w:val="it-IT"/>
        </w:rPr>
        <w:t xml:space="preserve">mix di servizi di formazione presso ciascun punto di facilitazione digitale può essere attivato e declinato in base alle esigenze territoriali rilevate dai soggetti capofila, </w:t>
      </w:r>
      <w:r w:rsidR="00231107" w:rsidRPr="004D0115">
        <w:rPr>
          <w:rFonts w:cs="Arial"/>
          <w:b/>
          <w:bCs/>
          <w:color w:val="000000"/>
          <w:szCs w:val="20"/>
          <w:lang w:val="it-IT"/>
        </w:rPr>
        <w:t xml:space="preserve">ad eccezione del servizio di facilitazione che deve essere in ogni caso garantito in ciascun presidio. </w:t>
      </w:r>
      <w:r w:rsidR="00005999" w:rsidRPr="00DE0415">
        <w:rPr>
          <w:lang w:val="it-IT"/>
        </w:rPr>
        <w:t>Ciascun punto di facilitazione attivato</w:t>
      </w:r>
      <w:r w:rsidR="006B7649">
        <w:rPr>
          <w:lang w:val="it-IT"/>
        </w:rPr>
        <w:t xml:space="preserve"> e/o potenziato</w:t>
      </w:r>
      <w:r w:rsidR="00005999" w:rsidRPr="00DE0415">
        <w:rPr>
          <w:lang w:val="it-IT"/>
        </w:rPr>
        <w:t xml:space="preserve"> </w:t>
      </w:r>
      <w:r w:rsidR="00005999" w:rsidRPr="00DE0415">
        <w:rPr>
          <w:b/>
          <w:bCs/>
          <w:lang w:val="it-IT"/>
        </w:rPr>
        <w:t>dovrà possedere le seguenti caratteristiche</w:t>
      </w:r>
      <w:r w:rsidR="00005999" w:rsidRPr="00DE0415">
        <w:rPr>
          <w:lang w:val="it-IT"/>
        </w:rPr>
        <w:t>:</w:t>
      </w:r>
    </w:p>
    <w:p w14:paraId="287D7A88" w14:textId="5F05C8F4" w:rsidR="00E45B91" w:rsidRPr="00864592" w:rsidRDefault="00E45B91" w:rsidP="00005999">
      <w:pPr>
        <w:pStyle w:val="Default"/>
        <w:numPr>
          <w:ilvl w:val="0"/>
          <w:numId w:val="5"/>
        </w:numPr>
        <w:jc w:val="both"/>
        <w:rPr>
          <w:rFonts w:ascii="Titillium Web" w:hAnsi="Titillium Web"/>
          <w:sz w:val="20"/>
          <w:szCs w:val="20"/>
          <w:lang w:val="it-IT"/>
        </w:rPr>
      </w:pPr>
      <w:r w:rsidRPr="00864592">
        <w:rPr>
          <w:rFonts w:ascii="Titillium Web" w:hAnsi="Titillium Web"/>
          <w:sz w:val="20"/>
          <w:szCs w:val="20"/>
          <w:lang w:val="it-IT"/>
        </w:rPr>
        <w:t>presenza di almeno un facilitatore digitale</w:t>
      </w:r>
      <w:r w:rsidR="00C575A3" w:rsidRPr="00864592">
        <w:rPr>
          <w:rFonts w:ascii="Titillium Web" w:hAnsi="Titillium Web"/>
          <w:sz w:val="20"/>
          <w:szCs w:val="20"/>
          <w:lang w:val="it-IT"/>
        </w:rPr>
        <w:t>, persona fisica che avrà il ruolo di erogare i servizi di facilitazione digitale</w:t>
      </w:r>
      <w:r w:rsidRPr="00864592">
        <w:rPr>
          <w:rFonts w:ascii="Titillium Web" w:hAnsi="Titillium Web"/>
          <w:sz w:val="20"/>
          <w:szCs w:val="20"/>
          <w:lang w:val="it-IT"/>
        </w:rPr>
        <w:t>;</w:t>
      </w:r>
      <w:r w:rsidR="009A5593" w:rsidRPr="00864592">
        <w:rPr>
          <w:rFonts w:ascii="Titillium Web" w:hAnsi="Titillium Web"/>
          <w:sz w:val="20"/>
          <w:szCs w:val="20"/>
          <w:lang w:val="it-IT"/>
        </w:rPr>
        <w:t xml:space="preserve"> lo stesso facilitatore digitale potrà supportare le attività relative anche a più di un singolo punto di facilitazione, purché questo non incida sulla qualità dell’erogazione di servizi;</w:t>
      </w:r>
    </w:p>
    <w:p w14:paraId="148C8E2E" w14:textId="42FBF6F8" w:rsidR="00005999" w:rsidRPr="00542E8D" w:rsidRDefault="006B4B9F" w:rsidP="006625FD">
      <w:pPr>
        <w:pStyle w:val="Default"/>
        <w:numPr>
          <w:ilvl w:val="0"/>
          <w:numId w:val="5"/>
        </w:numPr>
        <w:jc w:val="both"/>
        <w:rPr>
          <w:rFonts w:ascii="Titillium Web" w:hAnsi="Titillium Web"/>
          <w:sz w:val="20"/>
          <w:szCs w:val="20"/>
          <w:lang w:val="it-IT"/>
        </w:rPr>
      </w:pPr>
      <w:r w:rsidRPr="00864592">
        <w:rPr>
          <w:rFonts w:ascii="Titillium Web" w:hAnsi="Titillium Web"/>
          <w:sz w:val="20"/>
          <w:szCs w:val="20"/>
          <w:lang w:val="it-IT"/>
        </w:rPr>
        <w:t xml:space="preserve">presenza di </w:t>
      </w:r>
      <w:r w:rsidR="04A3AF40" w:rsidRPr="00864592">
        <w:rPr>
          <w:rFonts w:ascii="Titillium Web" w:hAnsi="Titillium Web"/>
          <w:sz w:val="20"/>
          <w:szCs w:val="20"/>
          <w:lang w:val="it-IT"/>
        </w:rPr>
        <w:t xml:space="preserve">un referente </w:t>
      </w:r>
      <w:r w:rsidRPr="00864592">
        <w:rPr>
          <w:rFonts w:ascii="Titillium Web" w:hAnsi="Titillium Web"/>
          <w:sz w:val="20"/>
          <w:szCs w:val="20"/>
          <w:lang w:val="it-IT"/>
        </w:rPr>
        <w:t xml:space="preserve">(che </w:t>
      </w:r>
      <w:r w:rsidR="008F4709" w:rsidRPr="00864592">
        <w:rPr>
          <w:rFonts w:ascii="Titillium Web" w:hAnsi="Titillium Web"/>
          <w:sz w:val="20"/>
          <w:szCs w:val="20"/>
          <w:lang w:val="it-IT"/>
        </w:rPr>
        <w:t>potrà coincidere con il facilitatore)</w:t>
      </w:r>
      <w:r w:rsidR="75824F16" w:rsidRPr="00864592">
        <w:rPr>
          <w:rFonts w:ascii="Titillium Web" w:hAnsi="Titillium Web"/>
          <w:sz w:val="20"/>
          <w:szCs w:val="20"/>
          <w:lang w:val="it-IT"/>
        </w:rPr>
        <w:t xml:space="preserve"> </w:t>
      </w:r>
      <w:r w:rsidR="04A3AF40" w:rsidRPr="00864592">
        <w:rPr>
          <w:rFonts w:ascii="Titillium Web" w:hAnsi="Titillium Web"/>
          <w:sz w:val="20"/>
          <w:szCs w:val="20"/>
          <w:lang w:val="it-IT"/>
        </w:rPr>
        <w:t>che</w:t>
      </w:r>
      <w:r w:rsidR="00142834" w:rsidRPr="00864592">
        <w:rPr>
          <w:rFonts w:ascii="Titillium Web" w:hAnsi="Titillium Web"/>
          <w:sz w:val="20"/>
          <w:szCs w:val="20"/>
          <w:lang w:val="it-IT"/>
        </w:rPr>
        <w:t xml:space="preserve"> </w:t>
      </w:r>
      <w:r w:rsidR="006625FD" w:rsidRPr="00864592">
        <w:rPr>
          <w:rFonts w:ascii="Titillium Web" w:hAnsi="Titillium Web"/>
          <w:sz w:val="20"/>
          <w:szCs w:val="20"/>
          <w:lang w:val="it-IT"/>
        </w:rPr>
        <w:t>gestirà la comunicazione</w:t>
      </w:r>
      <w:r w:rsidR="006625FD" w:rsidRPr="00542E8D">
        <w:rPr>
          <w:rFonts w:ascii="Titillium Web" w:hAnsi="Titillium Web"/>
          <w:sz w:val="20"/>
          <w:szCs w:val="20"/>
          <w:lang w:val="it-IT"/>
        </w:rPr>
        <w:t xml:space="preserve"> puntuale e regolare con il soggetto capofila per la predisposizione dei report</w:t>
      </w:r>
      <w:r w:rsidR="00205BCF" w:rsidRPr="00542E8D">
        <w:rPr>
          <w:rFonts w:ascii="Titillium Web" w:hAnsi="Titillium Web"/>
          <w:sz w:val="20"/>
          <w:szCs w:val="20"/>
          <w:lang w:val="it-IT"/>
        </w:rPr>
        <w:t xml:space="preserve"> e si occuperà dell’assistenza ai facilitatori nella registrazione degli utenti sulla piattaforma di monitoraggio</w:t>
      </w:r>
      <w:r w:rsidR="00947F9F" w:rsidRPr="00542E8D">
        <w:rPr>
          <w:rFonts w:ascii="Titillium Web" w:hAnsi="Titillium Web"/>
          <w:sz w:val="20"/>
          <w:szCs w:val="20"/>
          <w:lang w:val="it-IT"/>
        </w:rPr>
        <w:t xml:space="preserve"> messa a disposizione dal Dipartimento per la Trasformazione Digitale</w:t>
      </w:r>
      <w:r w:rsidR="6303270C" w:rsidRPr="00542E8D">
        <w:rPr>
          <w:rFonts w:ascii="Titillium Web" w:hAnsi="Titillium Web"/>
          <w:sz w:val="20"/>
          <w:szCs w:val="20"/>
          <w:lang w:val="it-IT"/>
        </w:rPr>
        <w:t xml:space="preserve">; </w:t>
      </w:r>
    </w:p>
    <w:p w14:paraId="4D6EAAD5" w14:textId="41BC5727" w:rsidR="00005999" w:rsidRPr="00F26C5B" w:rsidRDefault="00005999" w:rsidP="00005999">
      <w:pPr>
        <w:pStyle w:val="Default"/>
        <w:numPr>
          <w:ilvl w:val="0"/>
          <w:numId w:val="5"/>
        </w:numPr>
        <w:jc w:val="both"/>
        <w:rPr>
          <w:lang w:val="it-IT"/>
        </w:rPr>
      </w:pPr>
      <w:r w:rsidRPr="00542E8D">
        <w:rPr>
          <w:rFonts w:ascii="Titillium Web" w:eastAsia="Titillium Web" w:hAnsi="Titillium Web" w:cs="Titillium Web"/>
          <w:color w:val="auto"/>
          <w:sz w:val="20"/>
          <w:szCs w:val="20"/>
          <w:lang w:val="it-IT"/>
        </w:rPr>
        <w:lastRenderedPageBreak/>
        <w:t xml:space="preserve">disponibilità </w:t>
      </w:r>
      <w:r w:rsidR="00542E8D">
        <w:rPr>
          <w:rFonts w:ascii="Titillium Web" w:eastAsia="Titillium Web" w:hAnsi="Titillium Web" w:cs="Titillium Web"/>
          <w:color w:val="auto"/>
          <w:sz w:val="20"/>
          <w:szCs w:val="20"/>
          <w:lang w:val="it-IT"/>
        </w:rPr>
        <w:t>ad</w:t>
      </w:r>
      <w:r w:rsidRPr="00542E8D">
        <w:rPr>
          <w:rFonts w:ascii="Titillium Web" w:eastAsia="Titillium Web" w:hAnsi="Titillium Web" w:cs="Titillium Web"/>
          <w:color w:val="000000" w:themeColor="text1"/>
          <w:sz w:val="20"/>
          <w:szCs w:val="20"/>
          <w:lang w:val="it-IT"/>
        </w:rPr>
        <w:t xml:space="preserve"> erogare i </w:t>
      </w:r>
      <w:r w:rsidR="002344C3" w:rsidRPr="00542E8D">
        <w:rPr>
          <w:rFonts w:ascii="Titillium Web" w:eastAsia="Titillium Web" w:hAnsi="Titillium Web" w:cs="Titillium Web"/>
          <w:color w:val="000000" w:themeColor="text1"/>
          <w:sz w:val="20"/>
          <w:szCs w:val="20"/>
          <w:lang w:val="it-IT"/>
        </w:rPr>
        <w:t>servizi sopraindicati</w:t>
      </w:r>
      <w:r w:rsidRPr="00542E8D">
        <w:rPr>
          <w:rFonts w:ascii="Titillium Web" w:eastAsia="Titillium Web" w:hAnsi="Titillium Web" w:cs="Titillium Web"/>
          <w:color w:val="000000" w:themeColor="text1"/>
          <w:sz w:val="20"/>
          <w:szCs w:val="20"/>
          <w:lang w:val="it-IT"/>
        </w:rPr>
        <w:t xml:space="preserve"> per almeno 24 ore settimanali al fine di assicurare l’equità nell'accesso. </w:t>
      </w:r>
      <w:r w:rsidRPr="00542E8D">
        <w:rPr>
          <w:rFonts w:ascii="Titillium Web" w:eastAsia="Titillium Web" w:hAnsi="Titillium Web" w:cs="Titillium Web"/>
          <w:sz w:val="20"/>
          <w:szCs w:val="20"/>
          <w:lang w:val="it"/>
        </w:rPr>
        <w:t xml:space="preserve">Sono, tuttavia, ammesse eventuali previsioni di disponibilità del presidio per tempi inferiori a quelli raccomandati, purché opportunamente motivate anche in relazione alle caratteristiche del target potenziale dei </w:t>
      </w:r>
      <w:r w:rsidR="00A566AE">
        <w:rPr>
          <w:rFonts w:ascii="Titillium Web" w:eastAsia="Titillium Web" w:hAnsi="Titillium Web" w:cs="Titillium Web"/>
          <w:sz w:val="20"/>
          <w:szCs w:val="20"/>
          <w:lang w:val="it"/>
        </w:rPr>
        <w:t>p</w:t>
      </w:r>
      <w:r w:rsidRPr="00542E8D">
        <w:rPr>
          <w:rFonts w:ascii="Titillium Web" w:eastAsia="Titillium Web" w:hAnsi="Titillium Web" w:cs="Titillium Web"/>
          <w:sz w:val="20"/>
          <w:szCs w:val="20"/>
          <w:lang w:val="it"/>
        </w:rPr>
        <w:t>unti di facilitazione (inclus</w:t>
      </w:r>
      <w:r w:rsidR="008B6002">
        <w:rPr>
          <w:rFonts w:ascii="Titillium Web" w:eastAsia="Titillium Web" w:hAnsi="Titillium Web" w:cs="Titillium Web"/>
          <w:sz w:val="20"/>
          <w:szCs w:val="20"/>
          <w:lang w:val="it"/>
        </w:rPr>
        <w:t>a</w:t>
      </w:r>
      <w:r w:rsidRPr="00542E8D">
        <w:rPr>
          <w:rFonts w:ascii="Titillium Web" w:eastAsia="Titillium Web" w:hAnsi="Titillium Web" w:cs="Titillium Web"/>
          <w:sz w:val="20"/>
          <w:szCs w:val="20"/>
          <w:lang w:val="it"/>
        </w:rPr>
        <w:t xml:space="preserve"> la distribuzione geografica);</w:t>
      </w:r>
    </w:p>
    <w:p w14:paraId="1E602256" w14:textId="3EFD2C96" w:rsidR="00F26C5B" w:rsidRPr="00684B8C" w:rsidRDefault="002A0E0B" w:rsidP="00684B8C">
      <w:pPr>
        <w:pStyle w:val="Default"/>
        <w:numPr>
          <w:ilvl w:val="0"/>
          <w:numId w:val="5"/>
        </w:numPr>
        <w:jc w:val="both"/>
        <w:rPr>
          <w:rFonts w:ascii="Titillium Web" w:eastAsia="Titillium Web" w:hAnsi="Titillium Web" w:cs="Titillium Web"/>
          <w:sz w:val="20"/>
          <w:szCs w:val="20"/>
          <w:lang w:val="it"/>
        </w:rPr>
      </w:pPr>
      <w:r w:rsidRPr="00712368">
        <w:rPr>
          <w:rFonts w:ascii="Titillium Web" w:eastAsia="Titillium Web" w:hAnsi="Titillium Web" w:cs="Titillium Web"/>
          <w:sz w:val="20"/>
          <w:szCs w:val="20"/>
          <w:lang w:val="it"/>
        </w:rPr>
        <w:t>previsione</w:t>
      </w:r>
      <w:r w:rsidR="00712368">
        <w:rPr>
          <w:rFonts w:ascii="Titillium Web" w:eastAsia="Titillium Web" w:hAnsi="Titillium Web" w:cs="Titillium Web"/>
          <w:sz w:val="20"/>
          <w:szCs w:val="20"/>
          <w:lang w:val="it"/>
        </w:rPr>
        <w:t xml:space="preserve"> </w:t>
      </w:r>
      <w:r w:rsidRPr="00712368">
        <w:rPr>
          <w:rFonts w:ascii="Titillium Web" w:eastAsia="Titillium Web" w:hAnsi="Titillium Web" w:cs="Titillium Web"/>
          <w:sz w:val="20"/>
          <w:szCs w:val="20"/>
          <w:lang w:val="it"/>
        </w:rPr>
        <w:t>di 50 ore annuali di formazione sincrona, realizzabili attraverso webinar, incontri in aula o modalità ibride</w:t>
      </w:r>
      <w:r w:rsidR="000875D9" w:rsidRPr="00712368">
        <w:rPr>
          <w:rFonts w:ascii="Titillium Web" w:eastAsia="Titillium Web" w:hAnsi="Titillium Web" w:cs="Titillium Web"/>
          <w:sz w:val="20"/>
          <w:szCs w:val="20"/>
          <w:lang w:val="it"/>
        </w:rPr>
        <w:t xml:space="preserve">, </w:t>
      </w:r>
      <w:r w:rsidRPr="00712368">
        <w:rPr>
          <w:rFonts w:ascii="Titillium Web" w:eastAsia="Titillium Web" w:hAnsi="Titillium Web" w:cs="Titillium Web"/>
          <w:sz w:val="20"/>
          <w:szCs w:val="20"/>
          <w:lang w:val="it"/>
        </w:rPr>
        <w:t>sia in forma stabile che in forma itinerante</w:t>
      </w:r>
      <w:r w:rsidR="000875D9" w:rsidRPr="00712368">
        <w:rPr>
          <w:rFonts w:ascii="Titillium Web" w:eastAsia="Titillium Web" w:hAnsi="Titillium Web" w:cs="Titillium Web"/>
          <w:sz w:val="20"/>
          <w:szCs w:val="20"/>
          <w:lang w:val="it"/>
        </w:rPr>
        <w:t xml:space="preserve">. </w:t>
      </w:r>
      <w:r w:rsidR="00684B8C">
        <w:rPr>
          <w:rFonts w:ascii="Titillium Web" w:eastAsia="Titillium Web" w:hAnsi="Titillium Web" w:cs="Titillium Web"/>
          <w:sz w:val="20"/>
          <w:szCs w:val="20"/>
          <w:lang w:val="it"/>
        </w:rPr>
        <w:t>I</w:t>
      </w:r>
      <w:r w:rsidR="00684B8C" w:rsidRPr="00684B8C">
        <w:rPr>
          <w:rFonts w:ascii="Titillium Web" w:eastAsia="Titillium Web" w:hAnsi="Titillium Web" w:cs="Titillium Web"/>
          <w:sz w:val="20"/>
          <w:szCs w:val="20"/>
          <w:lang w:val="it"/>
        </w:rPr>
        <w:t>l numero di ore di formazione</w:t>
      </w:r>
      <w:r w:rsidR="00684B8C">
        <w:rPr>
          <w:rFonts w:ascii="Titillium Web" w:eastAsia="Titillium Web" w:hAnsi="Titillium Web" w:cs="Titillium Web"/>
          <w:sz w:val="20"/>
          <w:szCs w:val="20"/>
          <w:lang w:val="it"/>
        </w:rPr>
        <w:t xml:space="preserve"> ivi indicato</w:t>
      </w:r>
      <w:r w:rsidR="00684B8C" w:rsidRPr="00684B8C">
        <w:rPr>
          <w:rFonts w:ascii="Titillium Web" w:eastAsia="Titillium Web" w:hAnsi="Titillium Web" w:cs="Titillium Web"/>
          <w:sz w:val="20"/>
          <w:szCs w:val="20"/>
          <w:lang w:val="it"/>
        </w:rPr>
        <w:t xml:space="preserve"> è da</w:t>
      </w:r>
      <w:r w:rsidR="00684B8C">
        <w:rPr>
          <w:rFonts w:ascii="Titillium Web" w:eastAsia="Titillium Web" w:hAnsi="Titillium Web" w:cs="Titillium Web"/>
          <w:sz w:val="20"/>
          <w:szCs w:val="20"/>
          <w:lang w:val="it"/>
        </w:rPr>
        <w:t xml:space="preserve"> </w:t>
      </w:r>
      <w:r w:rsidR="00684B8C" w:rsidRPr="00684B8C">
        <w:rPr>
          <w:rFonts w:ascii="Titillium Web" w:eastAsia="Titillium Web" w:hAnsi="Titillium Web" w:cs="Titillium Web"/>
          <w:sz w:val="20"/>
          <w:szCs w:val="20"/>
          <w:lang w:val="it"/>
        </w:rPr>
        <w:t xml:space="preserve">considerarsi </w:t>
      </w:r>
      <w:r w:rsidR="0099623D">
        <w:rPr>
          <w:rFonts w:ascii="Titillium Web" w:eastAsia="Titillium Web" w:hAnsi="Titillium Web" w:cs="Titillium Web"/>
          <w:sz w:val="20"/>
          <w:szCs w:val="20"/>
          <w:lang w:val="it"/>
        </w:rPr>
        <w:t xml:space="preserve">una </w:t>
      </w:r>
      <w:r w:rsidR="00684B8C" w:rsidRPr="00684B8C">
        <w:rPr>
          <w:rFonts w:ascii="Titillium Web" w:eastAsia="Titillium Web" w:hAnsi="Titillium Web" w:cs="Titillium Web"/>
          <w:sz w:val="20"/>
          <w:szCs w:val="20"/>
          <w:lang w:val="it"/>
        </w:rPr>
        <w:t>raccomandazione</w:t>
      </w:r>
      <w:r w:rsidR="00684B8C">
        <w:rPr>
          <w:rFonts w:ascii="Titillium Web" w:eastAsia="Titillium Web" w:hAnsi="Titillium Web" w:cs="Titillium Web"/>
          <w:sz w:val="20"/>
          <w:szCs w:val="20"/>
          <w:lang w:val="it"/>
        </w:rPr>
        <w:t xml:space="preserve"> e non un vincolo. </w:t>
      </w:r>
      <w:r w:rsidR="000875D9" w:rsidRPr="00684B8C">
        <w:rPr>
          <w:rFonts w:ascii="Titillium Web" w:eastAsia="Titillium Web" w:hAnsi="Titillium Web" w:cs="Titillium Web"/>
          <w:sz w:val="20"/>
          <w:szCs w:val="20"/>
          <w:lang w:val="it"/>
        </w:rPr>
        <w:t>Sono,</w:t>
      </w:r>
      <w:r w:rsidR="00057B26" w:rsidRPr="00684B8C">
        <w:rPr>
          <w:rFonts w:ascii="Titillium Web" w:eastAsia="Titillium Web" w:hAnsi="Titillium Web" w:cs="Titillium Web"/>
          <w:sz w:val="20"/>
          <w:szCs w:val="20"/>
          <w:lang w:val="it"/>
        </w:rPr>
        <w:t xml:space="preserve"> infatti</w:t>
      </w:r>
      <w:r w:rsidR="000875D9" w:rsidRPr="00684B8C">
        <w:rPr>
          <w:rFonts w:ascii="Titillium Web" w:eastAsia="Titillium Web" w:hAnsi="Titillium Web" w:cs="Titillium Web"/>
          <w:sz w:val="20"/>
          <w:szCs w:val="20"/>
          <w:lang w:val="it"/>
        </w:rPr>
        <w:t>, ammesse forme di flessibilità nella definizione delle attività di formazione, purché atte a garantire la massima potenzialità di fruizione da parte del target di riferimento;</w:t>
      </w:r>
    </w:p>
    <w:p w14:paraId="298646AD" w14:textId="7E73E681" w:rsidR="003770D4" w:rsidRPr="003770D4" w:rsidRDefault="003770D4" w:rsidP="00005999">
      <w:pPr>
        <w:pStyle w:val="Default"/>
        <w:numPr>
          <w:ilvl w:val="0"/>
          <w:numId w:val="5"/>
        </w:numPr>
        <w:jc w:val="both"/>
        <w:rPr>
          <w:rFonts w:ascii="Titillium Web" w:eastAsia="Titillium Web" w:hAnsi="Titillium Web" w:cs="Titillium Web"/>
          <w:color w:val="auto"/>
          <w:sz w:val="20"/>
          <w:szCs w:val="20"/>
          <w:lang w:val="it-IT"/>
        </w:rPr>
      </w:pPr>
      <w:r w:rsidRPr="003770D4">
        <w:rPr>
          <w:rFonts w:ascii="Titillium Web" w:eastAsia="Titillium Web" w:hAnsi="Titillium Web" w:cs="Titillium Web"/>
          <w:color w:val="auto"/>
          <w:sz w:val="20"/>
          <w:szCs w:val="20"/>
          <w:lang w:val="it-IT"/>
        </w:rPr>
        <w:t>i servizi dovranno essere erogati nel rispetto dell</w:t>
      </w:r>
      <w:r w:rsidR="00FA4842">
        <w:rPr>
          <w:rFonts w:ascii="Titillium Web" w:eastAsia="Titillium Web" w:hAnsi="Titillium Web" w:cs="Titillium Web"/>
          <w:color w:val="auto"/>
          <w:sz w:val="20"/>
          <w:szCs w:val="20"/>
          <w:lang w:val="it-IT"/>
        </w:rPr>
        <w:t>e</w:t>
      </w:r>
      <w:r w:rsidRPr="003770D4">
        <w:rPr>
          <w:rFonts w:ascii="Titillium Web" w:eastAsia="Titillium Web" w:hAnsi="Titillium Web" w:cs="Titillium Web"/>
          <w:color w:val="auto"/>
          <w:sz w:val="20"/>
          <w:szCs w:val="20"/>
          <w:lang w:val="it-IT"/>
        </w:rPr>
        <w:t xml:space="preserve"> tempistiche previste dal cronoprogramma (così come verranno definite nel bando regionale);</w:t>
      </w:r>
    </w:p>
    <w:p w14:paraId="299C7DEE" w14:textId="77777777" w:rsidR="00005999" w:rsidRPr="00542E8D" w:rsidRDefault="00005999" w:rsidP="00005999">
      <w:pPr>
        <w:pStyle w:val="Default"/>
        <w:numPr>
          <w:ilvl w:val="0"/>
          <w:numId w:val="5"/>
        </w:numPr>
        <w:jc w:val="both"/>
        <w:rPr>
          <w:rFonts w:ascii="Titillium Web" w:hAnsi="Titillium Web" w:cstheme="minorBidi"/>
          <w:sz w:val="20"/>
          <w:szCs w:val="20"/>
          <w:lang w:val="it-IT"/>
        </w:rPr>
      </w:pPr>
      <w:r w:rsidRPr="00542E8D">
        <w:rPr>
          <w:rFonts w:ascii="Titillium Web" w:hAnsi="Titillium Web" w:cstheme="minorBidi"/>
          <w:sz w:val="20"/>
          <w:szCs w:val="20"/>
          <w:lang w:val="it-IT"/>
        </w:rPr>
        <w:t>presenza di almeno due postazioni (anche allestite con dispositivi mobili), dotate anche di videocamera, microfono e con possibilità di accesso a un dispositivo per la stampa e la scansione;</w:t>
      </w:r>
    </w:p>
    <w:p w14:paraId="7397D10D" w14:textId="0FA8BBA3" w:rsidR="00005999" w:rsidRPr="00542E8D" w:rsidRDefault="00005999" w:rsidP="006927D0">
      <w:pPr>
        <w:pStyle w:val="Default"/>
        <w:numPr>
          <w:ilvl w:val="0"/>
          <w:numId w:val="48"/>
        </w:numPr>
        <w:jc w:val="both"/>
        <w:rPr>
          <w:rFonts w:ascii="Titillium Web" w:hAnsi="Titillium Web" w:cstheme="minorBidi"/>
          <w:sz w:val="20"/>
          <w:szCs w:val="20"/>
          <w:lang w:val="it-IT"/>
        </w:rPr>
      </w:pPr>
      <w:r w:rsidRPr="00542E8D">
        <w:rPr>
          <w:rFonts w:ascii="Titillium Web" w:hAnsi="Titillium Web" w:cstheme="minorBidi"/>
          <w:sz w:val="20"/>
          <w:szCs w:val="20"/>
          <w:lang w:val="it-IT"/>
        </w:rPr>
        <w:t xml:space="preserve">utilizzo </w:t>
      </w:r>
      <w:r w:rsidR="006B7649" w:rsidRPr="00542E8D">
        <w:rPr>
          <w:rFonts w:ascii="Titillium Web" w:hAnsi="Titillium Web" w:cstheme="minorBidi"/>
          <w:sz w:val="20"/>
          <w:szCs w:val="20"/>
          <w:lang w:val="it-IT"/>
        </w:rPr>
        <w:t xml:space="preserve">di </w:t>
      </w:r>
      <w:r w:rsidRPr="00542E8D">
        <w:rPr>
          <w:rFonts w:ascii="Titillium Web" w:hAnsi="Titillium Web" w:cstheme="minorBidi"/>
          <w:sz w:val="20"/>
          <w:szCs w:val="20"/>
          <w:lang w:val="it-IT"/>
        </w:rPr>
        <w:t>locali idonei e con dotazioni di adeguate strumentazioni tecnico-informatiche per l’erogazione dei servizi di gruppo;</w:t>
      </w:r>
    </w:p>
    <w:p w14:paraId="5768DAC6" w14:textId="2BF48B66" w:rsidR="00444C09" w:rsidRPr="00542E8D" w:rsidRDefault="00005999" w:rsidP="006927D0">
      <w:pPr>
        <w:pStyle w:val="Default"/>
        <w:numPr>
          <w:ilvl w:val="0"/>
          <w:numId w:val="48"/>
        </w:numPr>
        <w:jc w:val="both"/>
        <w:rPr>
          <w:rFonts w:ascii="Titillium Web" w:hAnsi="Titillium Web" w:cstheme="minorBidi"/>
          <w:sz w:val="20"/>
          <w:szCs w:val="20"/>
          <w:lang w:val="it-IT"/>
        </w:rPr>
      </w:pPr>
      <w:r w:rsidRPr="00542E8D">
        <w:rPr>
          <w:rFonts w:ascii="Titillium Web" w:hAnsi="Titillium Web" w:cstheme="minorBidi"/>
          <w:sz w:val="20"/>
          <w:szCs w:val="20"/>
          <w:lang w:val="it-IT"/>
        </w:rPr>
        <w:t>possedere una dotazione logistica e attrezzature tecnologiche adeguate alle attività svolte, inclusi arredi idonei e una connessione Internet con velocità conforme agli standard tecnologici correnti (minima 30 Mbps)</w:t>
      </w:r>
      <w:r w:rsidR="000451C1" w:rsidRPr="00542E8D">
        <w:rPr>
          <w:rFonts w:ascii="Titillium Web" w:hAnsi="Titillium Web" w:cstheme="minorBidi"/>
          <w:sz w:val="20"/>
          <w:szCs w:val="20"/>
          <w:lang w:val="it-IT"/>
        </w:rPr>
        <w:t>;</w:t>
      </w:r>
    </w:p>
    <w:p w14:paraId="04650C48" w14:textId="1C39CD8D" w:rsidR="00444C09" w:rsidRPr="00066D94" w:rsidRDefault="000D3AF1" w:rsidP="006927D0">
      <w:pPr>
        <w:pStyle w:val="Default"/>
        <w:numPr>
          <w:ilvl w:val="0"/>
          <w:numId w:val="48"/>
        </w:numPr>
        <w:jc w:val="both"/>
        <w:rPr>
          <w:rFonts w:ascii="Titillium Web" w:hAnsi="Titillium Web" w:cstheme="minorBidi"/>
          <w:sz w:val="20"/>
          <w:szCs w:val="20"/>
          <w:lang w:val="it-IT"/>
        </w:rPr>
      </w:pPr>
      <w:r>
        <w:rPr>
          <w:rFonts w:ascii="Titillium Web" w:hAnsi="Titillium Web" w:cs="CIDFont+F3"/>
          <w:color w:val="00000A"/>
          <w:sz w:val="20"/>
          <w:szCs w:val="20"/>
          <w:lang w:val="it-IT"/>
        </w:rPr>
        <w:t>espo</w:t>
      </w:r>
      <w:r w:rsidR="00561291">
        <w:rPr>
          <w:rFonts w:ascii="Titillium Web" w:hAnsi="Titillium Web" w:cs="CIDFont+F3"/>
          <w:color w:val="00000A"/>
          <w:sz w:val="20"/>
          <w:szCs w:val="20"/>
          <w:lang w:val="it-IT"/>
        </w:rPr>
        <w:t xml:space="preserve">rre </w:t>
      </w:r>
      <w:r w:rsidR="00444C09" w:rsidRPr="00542E8D">
        <w:rPr>
          <w:rFonts w:ascii="Titillium Web" w:hAnsi="Titillium Web" w:cs="CIDFont+F3"/>
          <w:color w:val="00000A"/>
          <w:sz w:val="20"/>
          <w:szCs w:val="20"/>
          <w:lang w:val="it-IT"/>
        </w:rPr>
        <w:t>i loghi del progetto, forniti da Regione</w:t>
      </w:r>
      <w:r w:rsidR="003752C9" w:rsidRPr="00542E8D">
        <w:rPr>
          <w:rFonts w:ascii="Titillium Web" w:hAnsi="Titillium Web" w:cstheme="minorBidi"/>
          <w:sz w:val="20"/>
          <w:szCs w:val="20"/>
          <w:lang w:val="it-IT"/>
        </w:rPr>
        <w:t xml:space="preserve"> Lombardia </w:t>
      </w:r>
      <w:r w:rsidR="00444C09" w:rsidRPr="00542E8D">
        <w:rPr>
          <w:rFonts w:ascii="Titillium Web" w:hAnsi="Titillium Web" w:cs="CIDFont+F3"/>
          <w:color w:val="00000A"/>
          <w:sz w:val="20"/>
          <w:szCs w:val="20"/>
          <w:lang w:val="it-IT"/>
        </w:rPr>
        <w:t>anche per conto del Dipartimento per la Trasformazione Digitale</w:t>
      </w:r>
      <w:r w:rsidR="000451C1" w:rsidRPr="00542E8D">
        <w:rPr>
          <w:rFonts w:ascii="Titillium Web" w:hAnsi="Titillium Web" w:cs="CIDFont+F3"/>
          <w:color w:val="00000A"/>
          <w:sz w:val="20"/>
          <w:szCs w:val="20"/>
          <w:lang w:val="it-IT"/>
        </w:rPr>
        <w:t>.</w:t>
      </w:r>
    </w:p>
    <w:p w14:paraId="3FF0A54B" w14:textId="77777777" w:rsidR="005E455B" w:rsidRPr="00960636" w:rsidRDefault="005E455B" w:rsidP="007B1845">
      <w:pPr>
        <w:pStyle w:val="Default"/>
        <w:jc w:val="both"/>
        <w:rPr>
          <w:rFonts w:ascii="Titillium Web" w:hAnsi="Titillium Web"/>
          <w:sz w:val="20"/>
          <w:szCs w:val="20"/>
          <w:lang w:val="it-IT"/>
        </w:rPr>
      </w:pPr>
      <w:r w:rsidRPr="00960636">
        <w:rPr>
          <w:rFonts w:ascii="Titillium Web" w:hAnsi="Titillium Web"/>
          <w:sz w:val="20"/>
          <w:szCs w:val="20"/>
          <w:lang w:val="it-IT"/>
        </w:rPr>
        <w:t xml:space="preserve">Le </w:t>
      </w:r>
      <w:r w:rsidRPr="00960636">
        <w:rPr>
          <w:rFonts w:ascii="Titillium Web" w:hAnsi="Titillium Web"/>
          <w:b/>
          <w:bCs/>
          <w:sz w:val="20"/>
          <w:szCs w:val="20"/>
          <w:lang w:val="it-IT"/>
        </w:rPr>
        <w:t>attività affidate ai soggetti capofila</w:t>
      </w:r>
      <w:r w:rsidRPr="00960636">
        <w:rPr>
          <w:rFonts w:ascii="Titillium Web" w:hAnsi="Titillium Web"/>
          <w:sz w:val="20"/>
          <w:szCs w:val="20"/>
          <w:lang w:val="it-IT"/>
        </w:rPr>
        <w:t xml:space="preserve"> dei partenariati prevedono:</w:t>
      </w:r>
    </w:p>
    <w:p w14:paraId="0C1EEA3F" w14:textId="502E084C" w:rsidR="006E5297" w:rsidRPr="000551A9" w:rsidRDefault="005E455B" w:rsidP="000551A9">
      <w:pPr>
        <w:pStyle w:val="Default"/>
        <w:numPr>
          <w:ilvl w:val="0"/>
          <w:numId w:val="34"/>
        </w:numPr>
        <w:jc w:val="both"/>
        <w:rPr>
          <w:rFonts w:ascii="Titillium Web" w:hAnsi="Titillium Web"/>
          <w:sz w:val="20"/>
          <w:szCs w:val="20"/>
          <w:lang w:val="it-IT"/>
        </w:rPr>
      </w:pPr>
      <w:r w:rsidRPr="00220F6E">
        <w:rPr>
          <w:rFonts w:ascii="Titillium Web" w:hAnsi="Titillium Web"/>
          <w:sz w:val="20"/>
          <w:szCs w:val="20"/>
          <w:lang w:val="it-IT"/>
        </w:rPr>
        <w:t>l’</w:t>
      </w:r>
      <w:r w:rsidR="000910A2">
        <w:rPr>
          <w:rFonts w:ascii="Titillium Web" w:hAnsi="Titillium Web"/>
          <w:sz w:val="20"/>
          <w:szCs w:val="20"/>
          <w:lang w:val="it-IT"/>
        </w:rPr>
        <w:t>individuazione e l’</w:t>
      </w:r>
      <w:r w:rsidRPr="00220F6E">
        <w:rPr>
          <w:rFonts w:ascii="Titillium Web" w:hAnsi="Titillium Web"/>
          <w:sz w:val="20"/>
          <w:szCs w:val="20"/>
          <w:lang w:val="it-IT"/>
        </w:rPr>
        <w:t xml:space="preserve">attivazione </w:t>
      </w:r>
      <w:r w:rsidR="0092532F" w:rsidRPr="00220F6E">
        <w:rPr>
          <w:rFonts w:ascii="Titillium Web" w:hAnsi="Titillium Web"/>
          <w:sz w:val="20"/>
          <w:szCs w:val="20"/>
          <w:lang w:val="it-IT"/>
        </w:rPr>
        <w:t>dei facilitatori digitali</w:t>
      </w:r>
      <w:r w:rsidR="00D224DC">
        <w:rPr>
          <w:rFonts w:ascii="Titillium Web" w:hAnsi="Titillium Web"/>
          <w:sz w:val="20"/>
          <w:szCs w:val="20"/>
          <w:lang w:val="it-IT"/>
        </w:rPr>
        <w:t xml:space="preserve">, </w:t>
      </w:r>
      <w:r w:rsidR="00D224DC" w:rsidRPr="00220F6E">
        <w:rPr>
          <w:rFonts w:ascii="Titillium Web" w:hAnsi="Titillium Web"/>
          <w:sz w:val="20"/>
          <w:szCs w:val="20"/>
          <w:lang w:val="it-IT"/>
        </w:rPr>
        <w:t>compres</w:t>
      </w:r>
      <w:r w:rsidR="000551A9">
        <w:rPr>
          <w:rFonts w:ascii="Titillium Web" w:hAnsi="Titillium Web"/>
          <w:sz w:val="20"/>
          <w:szCs w:val="20"/>
          <w:lang w:val="it-IT"/>
        </w:rPr>
        <w:t xml:space="preserve">a la </w:t>
      </w:r>
      <w:r w:rsidR="00D224DC" w:rsidRPr="00220F6E">
        <w:rPr>
          <w:rFonts w:ascii="Titillium Web" w:hAnsi="Titillium Web"/>
          <w:sz w:val="20"/>
          <w:szCs w:val="20"/>
          <w:lang w:val="it-IT"/>
        </w:rPr>
        <w:t xml:space="preserve">formazione secondo i criteri e le modalità </w:t>
      </w:r>
      <w:r w:rsidR="00D224DC">
        <w:rPr>
          <w:rFonts w:ascii="Titillium Web" w:hAnsi="Titillium Web"/>
          <w:sz w:val="20"/>
          <w:szCs w:val="20"/>
          <w:lang w:val="it-IT"/>
        </w:rPr>
        <w:t xml:space="preserve">che </w:t>
      </w:r>
      <w:r w:rsidR="000551A9">
        <w:rPr>
          <w:rFonts w:ascii="Titillium Web" w:hAnsi="Titillium Web"/>
          <w:sz w:val="20"/>
          <w:szCs w:val="20"/>
          <w:lang w:val="it-IT"/>
        </w:rPr>
        <w:t>dovranno essere</w:t>
      </w:r>
      <w:r w:rsidR="00D224DC">
        <w:rPr>
          <w:rFonts w:ascii="Titillium Web" w:hAnsi="Titillium Web"/>
          <w:sz w:val="20"/>
          <w:szCs w:val="20"/>
          <w:lang w:val="it-IT"/>
        </w:rPr>
        <w:t xml:space="preserve"> </w:t>
      </w:r>
      <w:r w:rsidR="00D224DC" w:rsidRPr="00220F6E">
        <w:rPr>
          <w:rFonts w:ascii="Titillium Web" w:hAnsi="Titillium Web"/>
          <w:sz w:val="20"/>
          <w:szCs w:val="20"/>
          <w:lang w:val="it-IT"/>
        </w:rPr>
        <w:t xml:space="preserve">specificate </w:t>
      </w:r>
      <w:r w:rsidR="00D224DC">
        <w:rPr>
          <w:rFonts w:ascii="Titillium Web" w:hAnsi="Titillium Web"/>
          <w:sz w:val="20"/>
          <w:szCs w:val="20"/>
          <w:lang w:val="it-IT"/>
        </w:rPr>
        <w:t>nel bando regionale di finanziamento</w:t>
      </w:r>
      <w:r w:rsidR="00D224DC" w:rsidRPr="00220F6E">
        <w:rPr>
          <w:rFonts w:ascii="Titillium Web" w:hAnsi="Titillium Web"/>
          <w:sz w:val="20"/>
          <w:szCs w:val="20"/>
          <w:lang w:val="it-IT"/>
        </w:rPr>
        <w:t>;</w:t>
      </w:r>
    </w:p>
    <w:p w14:paraId="0141AB8B" w14:textId="77777777" w:rsidR="005E455B" w:rsidRPr="00960636" w:rsidRDefault="005E455B" w:rsidP="000551A9">
      <w:pPr>
        <w:pStyle w:val="Default"/>
        <w:numPr>
          <w:ilvl w:val="0"/>
          <w:numId w:val="34"/>
        </w:numPr>
        <w:jc w:val="both"/>
        <w:rPr>
          <w:rFonts w:ascii="Titillium Web" w:hAnsi="Titillium Web"/>
          <w:sz w:val="20"/>
          <w:szCs w:val="20"/>
          <w:lang w:val="it-IT"/>
        </w:rPr>
      </w:pPr>
      <w:r w:rsidRPr="00960636">
        <w:rPr>
          <w:rFonts w:ascii="Titillium Web" w:hAnsi="Titillium Web"/>
          <w:sz w:val="20"/>
          <w:szCs w:val="20"/>
          <w:lang w:val="it-IT"/>
        </w:rPr>
        <w:t>il coordinamento degli enti che partecipano al partenariato al fine di facilitare la realizzazione operativa dell’intervento;</w:t>
      </w:r>
    </w:p>
    <w:p w14:paraId="198C8C57" w14:textId="77327718" w:rsidR="005E455B" w:rsidRPr="00960636" w:rsidRDefault="005E455B" w:rsidP="000551A9">
      <w:pPr>
        <w:pStyle w:val="Default"/>
        <w:numPr>
          <w:ilvl w:val="0"/>
          <w:numId w:val="34"/>
        </w:numPr>
        <w:jc w:val="both"/>
        <w:rPr>
          <w:rFonts w:ascii="Titillium Web" w:hAnsi="Titillium Web"/>
          <w:sz w:val="20"/>
          <w:szCs w:val="20"/>
          <w:lang w:val="it-IT"/>
        </w:rPr>
      </w:pPr>
      <w:r w:rsidRPr="00960636">
        <w:rPr>
          <w:rFonts w:ascii="Titillium Web" w:hAnsi="Titillium Web"/>
          <w:sz w:val="20"/>
          <w:szCs w:val="20"/>
          <w:lang w:val="it-IT"/>
        </w:rPr>
        <w:t>il monitoraggio e la predisposizione dei report mensili sullo stato di avanzamento della misura</w:t>
      </w:r>
      <w:r w:rsidR="00572A5B">
        <w:rPr>
          <w:rFonts w:ascii="Titillium Web" w:hAnsi="Titillium Web"/>
          <w:sz w:val="20"/>
          <w:szCs w:val="20"/>
          <w:lang w:val="it-IT"/>
        </w:rPr>
        <w:t xml:space="preserve">, </w:t>
      </w:r>
      <w:r w:rsidR="00E43D4F">
        <w:rPr>
          <w:rFonts w:ascii="Titillium Web" w:hAnsi="Titillium Web"/>
          <w:sz w:val="20"/>
          <w:szCs w:val="20"/>
          <w:lang w:val="it-IT"/>
        </w:rPr>
        <w:t>in coerenza con</w:t>
      </w:r>
      <w:r w:rsidR="00572A5B">
        <w:rPr>
          <w:rFonts w:ascii="Titillium Web" w:hAnsi="Titillium Web"/>
          <w:sz w:val="20"/>
          <w:szCs w:val="20"/>
          <w:lang w:val="it-IT"/>
        </w:rPr>
        <w:t xml:space="preserve"> le modalità che verranno </w:t>
      </w:r>
      <w:r w:rsidR="00E43D4F">
        <w:rPr>
          <w:rFonts w:ascii="Titillium Web" w:hAnsi="Titillium Web"/>
          <w:sz w:val="20"/>
          <w:szCs w:val="20"/>
          <w:lang w:val="it-IT"/>
        </w:rPr>
        <w:t>definite</w:t>
      </w:r>
      <w:r w:rsidR="00572A5B">
        <w:rPr>
          <w:rFonts w:ascii="Titillium Web" w:hAnsi="Titillium Web"/>
          <w:sz w:val="20"/>
          <w:szCs w:val="20"/>
          <w:lang w:val="it-IT"/>
        </w:rPr>
        <w:t xml:space="preserve"> nel bando regionale di finanziamento</w:t>
      </w:r>
      <w:r w:rsidR="006E5297">
        <w:rPr>
          <w:rFonts w:ascii="Titillium Web" w:hAnsi="Titillium Web"/>
          <w:sz w:val="20"/>
          <w:szCs w:val="20"/>
          <w:lang w:val="it-IT"/>
        </w:rPr>
        <w:t>;</w:t>
      </w:r>
    </w:p>
    <w:p w14:paraId="00018C64" w14:textId="2BF40324" w:rsidR="0059440D" w:rsidRPr="004B5150" w:rsidRDefault="001B11BB" w:rsidP="000551A9">
      <w:pPr>
        <w:pStyle w:val="Default"/>
        <w:numPr>
          <w:ilvl w:val="0"/>
          <w:numId w:val="34"/>
        </w:numPr>
        <w:jc w:val="both"/>
        <w:rPr>
          <w:rFonts w:ascii="Titillium Web" w:hAnsi="Titillium Web"/>
          <w:color w:val="auto"/>
          <w:sz w:val="20"/>
          <w:szCs w:val="20"/>
          <w:lang w:val="it-IT"/>
        </w:rPr>
      </w:pPr>
      <w:r w:rsidRPr="004B5150">
        <w:rPr>
          <w:rFonts w:ascii="Titillium Web" w:hAnsi="Titillium Web"/>
          <w:color w:val="auto"/>
          <w:sz w:val="20"/>
          <w:szCs w:val="20"/>
          <w:lang w:val="it-IT"/>
        </w:rPr>
        <w:t>la rendicontazione</w:t>
      </w:r>
      <w:r w:rsidR="00FC23A1" w:rsidRPr="004B5150">
        <w:rPr>
          <w:rFonts w:ascii="Titillium Web" w:hAnsi="Titillium Web"/>
          <w:color w:val="auto"/>
          <w:sz w:val="20"/>
          <w:szCs w:val="20"/>
          <w:lang w:val="it-IT"/>
        </w:rPr>
        <w:t xml:space="preserve"> delle attività progettuali e delle spese sostenute per l’intervento</w:t>
      </w:r>
      <w:r w:rsidR="00944BF7">
        <w:rPr>
          <w:rStyle w:val="Rimandonotaapidipagina"/>
          <w:rFonts w:ascii="Titillium Web" w:hAnsi="Titillium Web"/>
          <w:color w:val="auto"/>
          <w:sz w:val="20"/>
          <w:szCs w:val="20"/>
          <w:lang w:val="it-IT"/>
        </w:rPr>
        <w:footnoteReference w:id="3"/>
      </w:r>
      <w:r w:rsidR="0059440D" w:rsidRPr="004B5150">
        <w:rPr>
          <w:rFonts w:ascii="Titillium Web" w:hAnsi="Titillium Web"/>
          <w:color w:val="auto"/>
          <w:sz w:val="20"/>
          <w:szCs w:val="20"/>
          <w:lang w:val="it-IT"/>
        </w:rPr>
        <w:t>;</w:t>
      </w:r>
      <w:r w:rsidR="00572A5B">
        <w:rPr>
          <w:rFonts w:ascii="Titillium Web" w:hAnsi="Titillium Web"/>
          <w:color w:val="auto"/>
          <w:sz w:val="20"/>
          <w:szCs w:val="20"/>
          <w:lang w:val="it-IT"/>
        </w:rPr>
        <w:t xml:space="preserve"> </w:t>
      </w:r>
      <w:r w:rsidR="00E43D4F" w:rsidRPr="00E43D4F">
        <w:rPr>
          <w:rFonts w:ascii="Titillium Web" w:hAnsi="Titillium Web"/>
          <w:color w:val="auto"/>
          <w:sz w:val="20"/>
          <w:szCs w:val="20"/>
          <w:lang w:val="it-IT"/>
        </w:rPr>
        <w:t>in coerenza con le modalità che verranno definite nel bando regionale di finanziamento</w:t>
      </w:r>
      <w:r w:rsidR="00E43D4F">
        <w:rPr>
          <w:rFonts w:ascii="Titillium Web" w:hAnsi="Titillium Web"/>
          <w:color w:val="auto"/>
          <w:sz w:val="20"/>
          <w:szCs w:val="20"/>
          <w:lang w:val="it-IT"/>
        </w:rPr>
        <w:t>;</w:t>
      </w:r>
    </w:p>
    <w:p w14:paraId="484D2375" w14:textId="751C681B" w:rsidR="00303E16" w:rsidRDefault="009212E6" w:rsidP="000551A9">
      <w:pPr>
        <w:pStyle w:val="Default"/>
        <w:numPr>
          <w:ilvl w:val="0"/>
          <w:numId w:val="34"/>
        </w:numPr>
        <w:jc w:val="both"/>
        <w:rPr>
          <w:rFonts w:ascii="Titillium Web" w:hAnsi="Titillium Web"/>
          <w:color w:val="auto"/>
          <w:sz w:val="20"/>
          <w:szCs w:val="20"/>
          <w:lang w:val="it-IT"/>
        </w:rPr>
      </w:pPr>
      <w:r w:rsidRPr="004B5150">
        <w:rPr>
          <w:rFonts w:ascii="Titillium Web" w:hAnsi="Titillium Web"/>
          <w:color w:val="auto"/>
          <w:sz w:val="20"/>
          <w:szCs w:val="20"/>
          <w:lang w:val="it-IT"/>
        </w:rPr>
        <w:t xml:space="preserve">la </w:t>
      </w:r>
      <w:r w:rsidR="0059440D" w:rsidRPr="004B5150">
        <w:rPr>
          <w:rFonts w:ascii="Titillium Web" w:hAnsi="Titillium Web"/>
          <w:color w:val="auto"/>
          <w:sz w:val="20"/>
          <w:szCs w:val="20"/>
          <w:lang w:val="it-IT"/>
        </w:rPr>
        <w:t>raccolta e</w:t>
      </w:r>
      <w:r w:rsidRPr="004B5150">
        <w:rPr>
          <w:rFonts w:ascii="Titillium Web" w:hAnsi="Titillium Web"/>
          <w:color w:val="auto"/>
          <w:sz w:val="20"/>
          <w:szCs w:val="20"/>
          <w:lang w:val="it-IT"/>
        </w:rPr>
        <w:t xml:space="preserve"> l’</w:t>
      </w:r>
      <w:r w:rsidR="0059440D" w:rsidRPr="004B5150">
        <w:rPr>
          <w:rFonts w:ascii="Titillium Web" w:hAnsi="Titillium Web"/>
          <w:color w:val="auto"/>
          <w:sz w:val="20"/>
          <w:szCs w:val="20"/>
          <w:lang w:val="it-IT"/>
        </w:rPr>
        <w:t>invio</w:t>
      </w:r>
      <w:r w:rsidRPr="004B5150">
        <w:rPr>
          <w:rFonts w:ascii="Titillium Web" w:hAnsi="Titillium Web"/>
          <w:color w:val="auto"/>
          <w:sz w:val="20"/>
          <w:szCs w:val="20"/>
          <w:lang w:val="it-IT"/>
        </w:rPr>
        <w:t xml:space="preserve"> alla Regione</w:t>
      </w:r>
      <w:r w:rsidR="0059440D" w:rsidRPr="004B5150">
        <w:rPr>
          <w:rFonts w:ascii="Titillium Web" w:hAnsi="Titillium Web"/>
          <w:color w:val="auto"/>
          <w:sz w:val="20"/>
          <w:szCs w:val="20"/>
          <w:lang w:val="it-IT"/>
        </w:rPr>
        <w:t xml:space="preserve"> della documentazione attestante le spese sostenute e il conseguimento dei risultati raggiunti dal partenariato</w:t>
      </w:r>
      <w:r w:rsidR="00D778E4">
        <w:rPr>
          <w:rFonts w:ascii="Titillium Web" w:hAnsi="Titillium Web"/>
          <w:color w:val="auto"/>
          <w:sz w:val="20"/>
          <w:szCs w:val="20"/>
          <w:lang w:val="it-IT"/>
        </w:rPr>
        <w:t>;</w:t>
      </w:r>
    </w:p>
    <w:p w14:paraId="39EA525B" w14:textId="73E3A564" w:rsidR="00282B1C" w:rsidRDefault="00074D36" w:rsidP="00D778E4">
      <w:pPr>
        <w:pStyle w:val="Default"/>
        <w:numPr>
          <w:ilvl w:val="0"/>
          <w:numId w:val="28"/>
        </w:numPr>
        <w:jc w:val="both"/>
        <w:rPr>
          <w:rFonts w:ascii="Titillium Web" w:hAnsi="Titillium Web"/>
          <w:color w:val="auto"/>
          <w:sz w:val="20"/>
          <w:szCs w:val="20"/>
          <w:lang w:val="it-IT"/>
        </w:rPr>
      </w:pPr>
      <w:r w:rsidRPr="00542E8D">
        <w:rPr>
          <w:rFonts w:ascii="Titillium Web" w:hAnsi="Titillium Web"/>
          <w:color w:val="auto"/>
          <w:sz w:val="20"/>
          <w:szCs w:val="20"/>
          <w:lang w:val="it-IT"/>
        </w:rPr>
        <w:t xml:space="preserve">il rilascio di una attestazione </w:t>
      </w:r>
      <w:r w:rsidR="00542E8D" w:rsidRPr="00542E8D">
        <w:rPr>
          <w:rFonts w:ascii="Titillium Web" w:hAnsi="Titillium Web"/>
          <w:color w:val="auto"/>
          <w:sz w:val="20"/>
          <w:szCs w:val="20"/>
          <w:lang w:val="it-IT"/>
        </w:rPr>
        <w:t>che fornisca evidenza delle competenze digitali acquisite dai</w:t>
      </w:r>
      <w:r w:rsidR="00282B1C" w:rsidRPr="00542E8D">
        <w:rPr>
          <w:rFonts w:ascii="Titillium Web" w:hAnsi="Titillium Web"/>
          <w:color w:val="auto"/>
          <w:sz w:val="20"/>
          <w:szCs w:val="20"/>
          <w:lang w:val="it-IT"/>
        </w:rPr>
        <w:t xml:space="preserve"> cittadini facilitati.</w:t>
      </w:r>
    </w:p>
    <w:p w14:paraId="2750010B" w14:textId="60E8F273" w:rsidR="009D46B5" w:rsidRPr="00960636" w:rsidRDefault="007309F9">
      <w:pPr>
        <w:pStyle w:val="Titolo2"/>
        <w:numPr>
          <w:ilvl w:val="1"/>
          <w:numId w:val="7"/>
        </w:numPr>
        <w:spacing w:line="240" w:lineRule="auto"/>
        <w:jc w:val="both"/>
        <w:rPr>
          <w:szCs w:val="20"/>
        </w:rPr>
      </w:pPr>
      <w:bookmarkStart w:id="4" w:name="_Toc139403102"/>
      <w:r>
        <w:lastRenderedPageBreak/>
        <w:t>F</w:t>
      </w:r>
      <w:r w:rsidR="009D46B5">
        <w:t>a</w:t>
      </w:r>
      <w:r w:rsidR="006B3429">
        <w:t>c</w:t>
      </w:r>
      <w:r w:rsidR="009D46B5">
        <w:t>ilitatori digitali</w:t>
      </w:r>
      <w:bookmarkEnd w:id="4"/>
    </w:p>
    <w:p w14:paraId="71AD2FD3" w14:textId="77777777" w:rsidR="00C03DE3" w:rsidRPr="00542E8D" w:rsidRDefault="00ED577B" w:rsidP="00E71D78">
      <w:pPr>
        <w:spacing w:after="0" w:line="240" w:lineRule="auto"/>
        <w:jc w:val="both"/>
        <w:rPr>
          <w:lang w:val="it-IT"/>
        </w:rPr>
      </w:pPr>
      <w:r w:rsidRPr="0F21175A">
        <w:rPr>
          <w:lang w:val="it-IT"/>
        </w:rPr>
        <w:t xml:space="preserve">I punti di facilitazione digitale si avvalgono di operatori con il ruolo di </w:t>
      </w:r>
      <w:r w:rsidRPr="5290E085">
        <w:rPr>
          <w:b/>
          <w:bCs/>
          <w:lang w:val="it-IT"/>
        </w:rPr>
        <w:t>facilitatori digitali</w:t>
      </w:r>
      <w:r w:rsidR="00B06F91">
        <w:rPr>
          <w:lang w:val="it-IT"/>
        </w:rPr>
        <w:t xml:space="preserve">, </w:t>
      </w:r>
      <w:r w:rsidR="00E16BDB" w:rsidRPr="00B06F91">
        <w:rPr>
          <w:lang w:val="it-IT"/>
        </w:rPr>
        <w:t>persone fisiche</w:t>
      </w:r>
      <w:r w:rsidR="00B06F91" w:rsidRPr="00B06F91">
        <w:rPr>
          <w:lang w:val="it-IT"/>
        </w:rPr>
        <w:t xml:space="preserve"> che avranno il ruolo di </w:t>
      </w:r>
      <w:r w:rsidRPr="00B06F91">
        <w:rPr>
          <w:lang w:val="it-IT"/>
        </w:rPr>
        <w:t xml:space="preserve">individuare le esigenze dei singoli cittadini nell’utilizzo dei servizi digitali e di Internet in generale, e </w:t>
      </w:r>
      <w:r w:rsidRPr="00A40432">
        <w:rPr>
          <w:lang w:val="it-IT"/>
        </w:rPr>
        <w:t xml:space="preserve">a fornire loro supporto e orientamento. </w:t>
      </w:r>
      <w:r w:rsidR="00277B2C" w:rsidRPr="00542E8D">
        <w:rPr>
          <w:lang w:val="it-IT"/>
        </w:rPr>
        <w:t xml:space="preserve">I facilitatori digitali dei singoli punti di facilitazione </w:t>
      </w:r>
      <w:r w:rsidR="007367A5" w:rsidRPr="00542E8D">
        <w:rPr>
          <w:lang w:val="it-IT"/>
        </w:rPr>
        <w:t xml:space="preserve">saranno responsabili dell’inserimento dei dati </w:t>
      </w:r>
      <w:r w:rsidR="00C2164A" w:rsidRPr="00542E8D">
        <w:rPr>
          <w:lang w:val="it-IT"/>
        </w:rPr>
        <w:t>degli utenti</w:t>
      </w:r>
      <w:r w:rsidR="006207FE" w:rsidRPr="00542E8D">
        <w:rPr>
          <w:lang w:val="it-IT"/>
        </w:rPr>
        <w:t xml:space="preserve"> del punto di facilitazione</w:t>
      </w:r>
      <w:r w:rsidR="00C2164A" w:rsidRPr="00542E8D">
        <w:rPr>
          <w:lang w:val="it-IT"/>
        </w:rPr>
        <w:t xml:space="preserve"> nella</w:t>
      </w:r>
      <w:r w:rsidR="007367A5" w:rsidRPr="00542E8D">
        <w:rPr>
          <w:lang w:val="it-IT"/>
        </w:rPr>
        <w:t xml:space="preserve"> piattaforma</w:t>
      </w:r>
      <w:r w:rsidR="00277B2C" w:rsidRPr="00542E8D">
        <w:rPr>
          <w:lang w:val="it-IT"/>
        </w:rPr>
        <w:t xml:space="preserve"> di monitoraggio</w:t>
      </w:r>
      <w:r w:rsidR="00BD6D19" w:rsidRPr="00542E8D">
        <w:rPr>
          <w:lang w:val="it-IT"/>
        </w:rPr>
        <w:t xml:space="preserve"> del progetto messa a disposizione dal Dipartimento per la </w:t>
      </w:r>
      <w:r w:rsidR="007367A5" w:rsidRPr="00542E8D">
        <w:rPr>
          <w:lang w:val="it-IT"/>
        </w:rPr>
        <w:t>Trasformazione</w:t>
      </w:r>
      <w:r w:rsidR="00C03DE3" w:rsidRPr="00542E8D">
        <w:rPr>
          <w:lang w:val="it-IT"/>
        </w:rPr>
        <w:t xml:space="preserve"> Digitale</w:t>
      </w:r>
      <w:r w:rsidR="00277B2C" w:rsidRPr="00542E8D">
        <w:rPr>
          <w:lang w:val="it-IT"/>
        </w:rPr>
        <w:t xml:space="preserve">. Attraverso la somministrazione di questionari verranno inoltre acquisiti i dati necessari a rilevare le caratteristiche degli utenti, al fine di misurare il conseguimento dell’obiettivo generale dell’intervento. </w:t>
      </w:r>
    </w:p>
    <w:p w14:paraId="1CB829BD" w14:textId="7FA82C01" w:rsidR="008340A2" w:rsidRPr="00542E8D" w:rsidRDefault="1B4A6EFB" w:rsidP="00E71D78">
      <w:pPr>
        <w:spacing w:after="0" w:line="240" w:lineRule="auto"/>
        <w:jc w:val="both"/>
        <w:rPr>
          <w:lang w:val="it-IT"/>
        </w:rPr>
      </w:pPr>
      <w:r w:rsidRPr="00542E8D">
        <w:rPr>
          <w:rFonts w:eastAsia="Titillium Web" w:cs="Titillium Web"/>
          <w:lang w:val="it"/>
        </w:rPr>
        <w:t>L</w:t>
      </w:r>
      <w:r w:rsidR="00AA453E" w:rsidRPr="00542E8D">
        <w:rPr>
          <w:rFonts w:eastAsia="Titillium Web" w:cs="Titillium Web"/>
          <w:lang w:val="it"/>
        </w:rPr>
        <w:t xml:space="preserve">e modalità </w:t>
      </w:r>
      <w:r w:rsidR="00A40432" w:rsidRPr="00542E8D">
        <w:rPr>
          <w:rFonts w:eastAsia="Titillium Web" w:cs="Titillium Web"/>
          <w:lang w:val="it"/>
        </w:rPr>
        <w:t xml:space="preserve">di </w:t>
      </w:r>
      <w:r w:rsidRPr="00542E8D">
        <w:rPr>
          <w:rFonts w:eastAsia="Titillium Web" w:cs="Titillium Web"/>
          <w:lang w:val="it"/>
        </w:rPr>
        <w:t>individuazione</w:t>
      </w:r>
      <w:r w:rsidR="00A40432" w:rsidRPr="00542E8D">
        <w:rPr>
          <w:rFonts w:eastAsia="Titillium Web" w:cs="Titillium Web"/>
          <w:lang w:val="it"/>
        </w:rPr>
        <w:t xml:space="preserve"> e attivazione</w:t>
      </w:r>
      <w:r w:rsidRPr="00542E8D">
        <w:rPr>
          <w:rFonts w:eastAsia="Titillium Web" w:cs="Titillium Web"/>
          <w:lang w:val="it"/>
        </w:rPr>
        <w:t xml:space="preserve"> dei facilitatori digitali </w:t>
      </w:r>
      <w:r w:rsidR="00A40432" w:rsidRPr="00542E8D">
        <w:rPr>
          <w:rFonts w:eastAsia="Titillium Web" w:cs="Titillium Web"/>
          <w:lang w:val="it"/>
        </w:rPr>
        <w:t xml:space="preserve">sono </w:t>
      </w:r>
      <w:r w:rsidRPr="00542E8D">
        <w:rPr>
          <w:rFonts w:eastAsia="Titillium Web" w:cs="Titillium Web"/>
          <w:lang w:val="it"/>
        </w:rPr>
        <w:t>affidat</w:t>
      </w:r>
      <w:r w:rsidR="00A40432" w:rsidRPr="00542E8D">
        <w:rPr>
          <w:rFonts w:eastAsia="Titillium Web" w:cs="Titillium Web"/>
          <w:lang w:val="it"/>
        </w:rPr>
        <w:t>e</w:t>
      </w:r>
      <w:r w:rsidRPr="00542E8D">
        <w:rPr>
          <w:rFonts w:eastAsia="Titillium Web" w:cs="Titillium Web"/>
          <w:lang w:val="it"/>
        </w:rPr>
        <w:t xml:space="preserve"> a</w:t>
      </w:r>
      <w:r w:rsidR="00A40432" w:rsidRPr="00542E8D">
        <w:rPr>
          <w:rFonts w:eastAsia="Titillium Web" w:cs="Titillium Web"/>
          <w:lang w:val="it"/>
        </w:rPr>
        <w:t xml:space="preserve">ll’ente </w:t>
      </w:r>
      <w:r w:rsidRPr="00542E8D">
        <w:rPr>
          <w:rFonts w:eastAsia="Titillium Web" w:cs="Titillium Web"/>
          <w:lang w:val="it"/>
        </w:rPr>
        <w:t>capofila</w:t>
      </w:r>
      <w:r w:rsidR="00A40432" w:rsidRPr="00542E8D">
        <w:rPr>
          <w:rFonts w:eastAsia="Titillium Web" w:cs="Titillium Web"/>
          <w:lang w:val="it"/>
        </w:rPr>
        <w:t xml:space="preserve">, </w:t>
      </w:r>
      <w:r w:rsidRPr="00542E8D">
        <w:rPr>
          <w:rFonts w:eastAsia="Titillium Web" w:cs="Titillium Web"/>
          <w:lang w:val="it"/>
        </w:rPr>
        <w:t xml:space="preserve">nel rispetto dei principi di parità di genere e di valorizzazione e protezione dei giovani. In conformità con le disposizioni delle Linee Guida del PNRR, i facilitatori </w:t>
      </w:r>
      <w:r w:rsidRPr="00542E8D">
        <w:rPr>
          <w:rFonts w:eastAsia="Titillium Web" w:cs="Titillium Web"/>
          <w:color w:val="000000" w:themeColor="text1"/>
          <w:lang w:val="it"/>
        </w:rPr>
        <w:t>possono essere:</w:t>
      </w:r>
    </w:p>
    <w:p w14:paraId="538D3321" w14:textId="7062946C" w:rsidR="00D02A31" w:rsidRPr="005F23B9" w:rsidRDefault="008340A2" w:rsidP="003146EC">
      <w:pPr>
        <w:pStyle w:val="Paragrafoelenco"/>
        <w:numPr>
          <w:ilvl w:val="0"/>
          <w:numId w:val="33"/>
        </w:numPr>
        <w:spacing w:after="60" w:line="240" w:lineRule="auto"/>
        <w:jc w:val="both"/>
        <w:rPr>
          <w:rFonts w:eastAsia="Titillium Web" w:cs="Titillium Web"/>
          <w:strike/>
          <w:color w:val="000000" w:themeColor="text1"/>
          <w:szCs w:val="20"/>
          <w:lang w:val="it"/>
        </w:rPr>
      </w:pPr>
      <w:r w:rsidRPr="00542E8D">
        <w:rPr>
          <w:szCs w:val="20"/>
          <w:lang w:val="it-IT"/>
        </w:rPr>
        <w:t>lavoratori dipendenti, a tempo determinato/indeterminato</w:t>
      </w:r>
      <w:r w:rsidR="00A47278" w:rsidRPr="00542E8D">
        <w:rPr>
          <w:szCs w:val="20"/>
          <w:lang w:val="it-IT"/>
        </w:rPr>
        <w:t xml:space="preserve"> degli enti appartenenti al partenaria</w:t>
      </w:r>
      <w:r w:rsidR="00A47278" w:rsidRPr="009360E2">
        <w:rPr>
          <w:szCs w:val="20"/>
          <w:lang w:val="it-IT"/>
        </w:rPr>
        <w:t>to</w:t>
      </w:r>
      <w:r w:rsidR="00CE2760" w:rsidRPr="009360E2">
        <w:rPr>
          <w:szCs w:val="20"/>
          <w:lang w:val="it-IT"/>
        </w:rPr>
        <w:t>,</w:t>
      </w:r>
      <w:r w:rsidR="005021DF" w:rsidRPr="009360E2">
        <w:rPr>
          <w:szCs w:val="20"/>
          <w:lang w:val="it-IT"/>
        </w:rPr>
        <w:t xml:space="preserve"> nel limite previsto dalla Circolare n.4/2022 della Ragioneria Generale dello Stato;</w:t>
      </w:r>
    </w:p>
    <w:p w14:paraId="489C7B5A" w14:textId="58719CB6" w:rsidR="001D2FFB" w:rsidRPr="00542E8D" w:rsidRDefault="008340A2" w:rsidP="003146EC">
      <w:pPr>
        <w:pStyle w:val="Paragrafoelenco"/>
        <w:numPr>
          <w:ilvl w:val="0"/>
          <w:numId w:val="33"/>
        </w:numPr>
        <w:spacing w:after="60" w:line="240" w:lineRule="auto"/>
        <w:jc w:val="both"/>
        <w:rPr>
          <w:rFonts w:eastAsia="Titillium Web" w:cs="Titillium Web"/>
          <w:color w:val="000000" w:themeColor="text1"/>
          <w:szCs w:val="20"/>
          <w:lang w:val="it"/>
        </w:rPr>
      </w:pPr>
      <w:r w:rsidRPr="00542E8D">
        <w:rPr>
          <w:lang w:val="it-IT"/>
        </w:rPr>
        <w:t xml:space="preserve">lavoratori dipendenti assunti a tempo determinato e/o consulenti/collaboratori esterni, </w:t>
      </w:r>
      <w:r w:rsidR="009360E2" w:rsidRPr="009360E2">
        <w:rPr>
          <w:lang w:val="it-IT"/>
        </w:rPr>
        <w:t>nel limite previsto dalla Circolare n.4/2022 della Ragioneria Generale dello Stato;</w:t>
      </w:r>
      <w:r w:rsidRPr="008E3328">
        <w:rPr>
          <w:strike/>
          <w:lang w:val="it-IT"/>
        </w:rPr>
        <w:t xml:space="preserve"> </w:t>
      </w:r>
    </w:p>
    <w:p w14:paraId="4D0FB597" w14:textId="23768621" w:rsidR="00A47278" w:rsidRPr="00542E8D" w:rsidRDefault="008340A2" w:rsidP="003146EC">
      <w:pPr>
        <w:pStyle w:val="Paragrafoelenco"/>
        <w:numPr>
          <w:ilvl w:val="0"/>
          <w:numId w:val="33"/>
        </w:numPr>
        <w:spacing w:after="60" w:line="240" w:lineRule="auto"/>
        <w:jc w:val="both"/>
        <w:rPr>
          <w:rFonts w:eastAsia="Titillium Web" w:cs="Titillium Web"/>
          <w:color w:val="000000" w:themeColor="text1"/>
          <w:szCs w:val="20"/>
          <w:lang w:val="it"/>
        </w:rPr>
      </w:pPr>
      <w:r w:rsidRPr="00542E8D">
        <w:rPr>
          <w:lang w:val="it-IT"/>
        </w:rPr>
        <w:t>volontari</w:t>
      </w:r>
      <w:r w:rsidR="00A71181" w:rsidRPr="00542E8D">
        <w:rPr>
          <w:lang w:val="it-IT"/>
        </w:rPr>
        <w:t xml:space="preserve"> </w:t>
      </w:r>
      <w:r w:rsidR="00D47418" w:rsidRPr="00542E8D">
        <w:rPr>
          <w:lang w:val="it-IT"/>
        </w:rPr>
        <w:t>degli enti appartenenti al partenariato</w:t>
      </w:r>
      <w:r w:rsidR="001D38F9" w:rsidRPr="00542E8D">
        <w:rPr>
          <w:lang w:val="it-IT"/>
        </w:rPr>
        <w:t>;</w:t>
      </w:r>
    </w:p>
    <w:p w14:paraId="1FAC6396" w14:textId="77777777" w:rsidR="005F2AB0" w:rsidRPr="00542E8D" w:rsidRDefault="008340A2" w:rsidP="003146EC">
      <w:pPr>
        <w:pStyle w:val="Paragrafoelenco"/>
        <w:numPr>
          <w:ilvl w:val="0"/>
          <w:numId w:val="33"/>
        </w:numPr>
        <w:spacing w:after="60" w:line="240" w:lineRule="auto"/>
        <w:jc w:val="both"/>
        <w:rPr>
          <w:rFonts w:eastAsia="Titillium Web" w:cs="Titillium Web"/>
          <w:color w:val="000000" w:themeColor="text1"/>
          <w:szCs w:val="20"/>
          <w:lang w:val="it"/>
        </w:rPr>
      </w:pPr>
      <w:r w:rsidRPr="00542E8D">
        <w:rPr>
          <w:lang w:val="it-IT"/>
        </w:rPr>
        <w:t>volontari del Servizio Civile Universale/Servizio Civile Digitale.</w:t>
      </w:r>
    </w:p>
    <w:p w14:paraId="54972821" w14:textId="1A84B652" w:rsidR="00832AC7" w:rsidRPr="00542E8D" w:rsidRDefault="005F2AB0" w:rsidP="003146EC">
      <w:pPr>
        <w:pStyle w:val="Default"/>
        <w:jc w:val="both"/>
        <w:rPr>
          <w:rFonts w:ascii="Titillium Web" w:hAnsi="Titillium Web" w:cs="Arial"/>
          <w:sz w:val="20"/>
          <w:szCs w:val="20"/>
          <w:lang w:val="it-IT"/>
        </w:rPr>
      </w:pPr>
      <w:r w:rsidRPr="00542E8D">
        <w:rPr>
          <w:rFonts w:ascii="Titillium Web" w:hAnsi="Titillium Web" w:cs="Arial"/>
          <w:sz w:val="20"/>
          <w:szCs w:val="20"/>
          <w:lang w:val="it-IT"/>
        </w:rPr>
        <w:t xml:space="preserve">In sinergia con il Programma Servizio Civile Digitale, nel gruppo di lavoro del servizio di facilitazione potranno essere presenti anche </w:t>
      </w:r>
      <w:r w:rsidRPr="00542E8D">
        <w:rPr>
          <w:rFonts w:ascii="Titillium Web" w:hAnsi="Titillium Web" w:cs="Arial"/>
          <w:b/>
          <w:bCs/>
          <w:sz w:val="20"/>
          <w:szCs w:val="20"/>
          <w:lang w:val="it-IT"/>
        </w:rPr>
        <w:t xml:space="preserve">volontari del servizio civile digitale </w:t>
      </w:r>
      <w:r w:rsidRPr="00542E8D">
        <w:rPr>
          <w:rFonts w:ascii="Titillium Web" w:hAnsi="Titillium Web" w:cs="Arial"/>
          <w:sz w:val="20"/>
          <w:szCs w:val="20"/>
          <w:lang w:val="it-IT"/>
        </w:rPr>
        <w:t>(in tal caso queste figure non entreranno nel computo dei servizi erogati nell’ambito della misura 1.7.2). I volontari del servizio civile digitale potranno avere un ruolo di supporto al gruppo di lavoro del</w:t>
      </w:r>
      <w:r w:rsidR="00520774" w:rsidRPr="00542E8D">
        <w:rPr>
          <w:rFonts w:ascii="Titillium Web" w:hAnsi="Titillium Web" w:cs="Arial"/>
          <w:sz w:val="20"/>
          <w:szCs w:val="20"/>
          <w:lang w:val="it-IT"/>
        </w:rPr>
        <w:t xml:space="preserve"> </w:t>
      </w:r>
      <w:r w:rsidR="00520774" w:rsidRPr="00542E8D">
        <w:rPr>
          <w:rFonts w:ascii="Titillium Web" w:hAnsi="Titillium Web"/>
          <w:sz w:val="20"/>
          <w:szCs w:val="20"/>
          <w:lang w:val="it-IT"/>
        </w:rPr>
        <w:t xml:space="preserve">servizio di facilitazione digitale e non potranno essere presenti nei punti di facilitazione senza la supervisione di almeno un membro del gruppo di lavoro del servizio </w:t>
      </w:r>
      <w:r w:rsidR="00520774" w:rsidRPr="00542E8D">
        <w:rPr>
          <w:rFonts w:ascii="Titillium Web" w:hAnsi="Titillium Web" w:cs="Arial"/>
          <w:sz w:val="20"/>
          <w:szCs w:val="20"/>
          <w:lang w:val="it-IT"/>
        </w:rPr>
        <w:t>stesso</w:t>
      </w:r>
      <w:r w:rsidR="0050360F" w:rsidRPr="00542E8D">
        <w:rPr>
          <w:rFonts w:ascii="Titillium Web" w:hAnsi="Titillium Web" w:cs="Arial"/>
          <w:sz w:val="20"/>
          <w:szCs w:val="20"/>
          <w:lang w:val="it-IT"/>
        </w:rPr>
        <w:t xml:space="preserve">. Resta inteso che il facilitatore digitale non potrà coincidere con la figura del case manager finanziato a valere sul Programma GOL, quale esperto di orientamento specialistico, riferimento e responsabile unico dei percorsi di politica attiva in esso finanziati. </w:t>
      </w:r>
    </w:p>
    <w:p w14:paraId="2267F8D4" w14:textId="578FFE92" w:rsidR="00FF1E7B" w:rsidRPr="00832AC7" w:rsidRDefault="007F6CB6" w:rsidP="00832AC7">
      <w:pPr>
        <w:spacing w:after="60" w:line="257" w:lineRule="auto"/>
        <w:jc w:val="both"/>
        <w:rPr>
          <w:rFonts w:eastAsia="Titillium Web" w:cs="Titillium Web"/>
          <w:color w:val="000000" w:themeColor="text1"/>
          <w:highlight w:val="cyan"/>
          <w:lang w:val="it"/>
        </w:rPr>
      </w:pPr>
      <w:r w:rsidRPr="00542E8D">
        <w:rPr>
          <w:lang w:val="it-IT"/>
        </w:rPr>
        <w:t>I facilitatori digitali del centro di facilitazione che erogheranno servizi all’utenza, siano essi volontari</w:t>
      </w:r>
      <w:r w:rsidR="00F80D91" w:rsidRPr="00542E8D">
        <w:rPr>
          <w:lang w:val="it-IT"/>
        </w:rPr>
        <w:t xml:space="preserve"> </w:t>
      </w:r>
      <w:r w:rsidRPr="00542E8D">
        <w:rPr>
          <w:lang w:val="it-IT"/>
        </w:rPr>
        <w:t>o dipendenti de</w:t>
      </w:r>
      <w:r w:rsidR="00630AEF">
        <w:rPr>
          <w:lang w:val="it-IT"/>
        </w:rPr>
        <w:t xml:space="preserve">gli enti </w:t>
      </w:r>
      <w:r w:rsidR="004E2987">
        <w:rPr>
          <w:lang w:val="it-IT"/>
        </w:rPr>
        <w:t>del partenariato</w:t>
      </w:r>
      <w:r w:rsidRPr="00542E8D">
        <w:rPr>
          <w:lang w:val="it-IT"/>
        </w:rPr>
        <w:t>, svolgeranno un</w:t>
      </w:r>
      <w:r w:rsidR="003416D5" w:rsidRPr="00542E8D">
        <w:rPr>
          <w:lang w:val="it-IT"/>
        </w:rPr>
        <w:t xml:space="preserve"> </w:t>
      </w:r>
      <w:r w:rsidRPr="00542E8D">
        <w:rPr>
          <w:lang w:val="it-IT"/>
        </w:rPr>
        <w:t>test per verificare le proprie conoscenze sui sistemi e servizi digitali ed avranno di</w:t>
      </w:r>
      <w:r w:rsidR="003416D5" w:rsidRPr="00542E8D">
        <w:rPr>
          <w:lang w:val="it-IT"/>
        </w:rPr>
        <w:t xml:space="preserve"> </w:t>
      </w:r>
      <w:r w:rsidRPr="00542E8D">
        <w:rPr>
          <w:lang w:val="it-IT"/>
        </w:rPr>
        <w:t xml:space="preserve">conseguenza a disposizione </w:t>
      </w:r>
      <w:r w:rsidR="00653A35" w:rsidRPr="00542E8D">
        <w:rPr>
          <w:lang w:val="it-IT"/>
        </w:rPr>
        <w:t>percorsi formativi online (in modalità sincrona e asincrona)</w:t>
      </w:r>
      <w:r w:rsidRPr="00542E8D">
        <w:rPr>
          <w:lang w:val="it-IT"/>
        </w:rPr>
        <w:t xml:space="preserve"> erogati dal D</w:t>
      </w:r>
      <w:r w:rsidR="00653A35" w:rsidRPr="00542E8D">
        <w:rPr>
          <w:lang w:val="it-IT"/>
        </w:rPr>
        <w:t xml:space="preserve">ipartimento per la </w:t>
      </w:r>
      <w:r w:rsidRPr="00542E8D">
        <w:rPr>
          <w:lang w:val="it-IT"/>
        </w:rPr>
        <w:t>T</w:t>
      </w:r>
      <w:r w:rsidR="00653A35" w:rsidRPr="00542E8D">
        <w:rPr>
          <w:lang w:val="it-IT"/>
        </w:rPr>
        <w:t xml:space="preserve">rasformazione </w:t>
      </w:r>
      <w:r w:rsidRPr="00542E8D">
        <w:rPr>
          <w:lang w:val="it-IT"/>
        </w:rPr>
        <w:t>D</w:t>
      </w:r>
      <w:r w:rsidR="00653A35" w:rsidRPr="00542E8D">
        <w:rPr>
          <w:lang w:val="it-IT"/>
        </w:rPr>
        <w:t>igitale</w:t>
      </w:r>
      <w:r w:rsidRPr="00542E8D">
        <w:rPr>
          <w:lang w:val="it-IT"/>
        </w:rPr>
        <w:t>, in modo da acquisire le</w:t>
      </w:r>
      <w:r w:rsidR="003416D5" w:rsidRPr="00542E8D">
        <w:rPr>
          <w:lang w:val="it-IT"/>
        </w:rPr>
        <w:t xml:space="preserve"> </w:t>
      </w:r>
      <w:r w:rsidRPr="00542E8D">
        <w:rPr>
          <w:lang w:val="it-IT"/>
        </w:rPr>
        <w:t xml:space="preserve">competenze necessarie per assistere i cittadini che usufruiranno del centro. </w:t>
      </w:r>
      <w:r w:rsidR="00203E34" w:rsidRPr="00542E8D">
        <w:rPr>
          <w:lang w:val="it-IT"/>
        </w:rPr>
        <w:t xml:space="preserve">È </w:t>
      </w:r>
      <w:r w:rsidR="00203E34" w:rsidRPr="00542E8D">
        <w:rPr>
          <w:b/>
          <w:bCs/>
          <w:lang w:val="it-IT"/>
        </w:rPr>
        <w:t xml:space="preserve">obbligatoria la frequenza </w:t>
      </w:r>
      <w:r w:rsidR="00203E34" w:rsidRPr="00542E8D">
        <w:rPr>
          <w:lang w:val="it-IT"/>
        </w:rPr>
        <w:t xml:space="preserve">dei corsi </w:t>
      </w:r>
      <w:r w:rsidR="00846573" w:rsidRPr="00542E8D">
        <w:rPr>
          <w:lang w:val="it-IT"/>
        </w:rPr>
        <w:t>attivati</w:t>
      </w:r>
      <w:r w:rsidR="00203E34" w:rsidRPr="00542E8D">
        <w:rPr>
          <w:lang w:val="it-IT"/>
        </w:rPr>
        <w:t xml:space="preserve"> dal D</w:t>
      </w:r>
      <w:r w:rsidR="00653A35" w:rsidRPr="00542E8D">
        <w:rPr>
          <w:lang w:val="it-IT"/>
        </w:rPr>
        <w:t xml:space="preserve">ipartimento per la </w:t>
      </w:r>
      <w:r w:rsidR="00203E34" w:rsidRPr="00542E8D">
        <w:rPr>
          <w:lang w:val="it-IT"/>
        </w:rPr>
        <w:t>T</w:t>
      </w:r>
      <w:r w:rsidR="00653A35" w:rsidRPr="00542E8D">
        <w:rPr>
          <w:lang w:val="it-IT"/>
        </w:rPr>
        <w:t xml:space="preserve">rasformazione </w:t>
      </w:r>
      <w:r w:rsidR="00203E34" w:rsidRPr="00542E8D">
        <w:rPr>
          <w:lang w:val="it-IT"/>
        </w:rPr>
        <w:t>D</w:t>
      </w:r>
      <w:r w:rsidR="00653A35" w:rsidRPr="00542E8D">
        <w:rPr>
          <w:lang w:val="it-IT"/>
        </w:rPr>
        <w:t>igitale</w:t>
      </w:r>
      <w:r w:rsidR="00203E34" w:rsidRPr="00542E8D">
        <w:rPr>
          <w:lang w:val="it-IT"/>
        </w:rPr>
        <w:t xml:space="preserve"> per il monte ore necessario a raggiungere il livello di competenze minime richieste per l’assistenza ai cittadini e superare il test finale di certificazione delle competenze</w:t>
      </w:r>
      <w:r w:rsidR="0067078A" w:rsidRPr="00542E8D">
        <w:rPr>
          <w:rStyle w:val="Rimandonotaapidipagina"/>
          <w:lang w:val="it-IT"/>
        </w:rPr>
        <w:footnoteReference w:id="4"/>
      </w:r>
      <w:r w:rsidR="00203E34" w:rsidRPr="00542E8D">
        <w:rPr>
          <w:lang w:val="it-IT"/>
        </w:rPr>
        <w:t>.</w:t>
      </w:r>
      <w:r w:rsidR="00653A35" w:rsidRPr="00542E8D">
        <w:rPr>
          <w:lang w:val="it-IT"/>
        </w:rPr>
        <w:t xml:space="preserve"> Saranno esentati dall</w:t>
      </w:r>
      <w:r w:rsidR="00F51B03" w:rsidRPr="00542E8D">
        <w:rPr>
          <w:lang w:val="it-IT"/>
        </w:rPr>
        <w:t xml:space="preserve">’obbligo di frequenza i facilitatori </w:t>
      </w:r>
      <w:r w:rsidR="00487E46" w:rsidRPr="00542E8D">
        <w:rPr>
          <w:lang w:val="it-IT"/>
        </w:rPr>
        <w:t xml:space="preserve">digitali </w:t>
      </w:r>
      <w:r w:rsidR="00F51B03" w:rsidRPr="00542E8D">
        <w:rPr>
          <w:lang w:val="it-IT"/>
        </w:rPr>
        <w:t>già in possesso di</w:t>
      </w:r>
      <w:r w:rsidR="00C751A3" w:rsidRPr="00542E8D">
        <w:rPr>
          <w:lang w:val="it-IT"/>
        </w:rPr>
        <w:t xml:space="preserve"> </w:t>
      </w:r>
      <w:r w:rsidR="0020336D" w:rsidRPr="00542E8D">
        <w:rPr>
          <w:lang w:val="it-IT"/>
        </w:rPr>
        <w:t>una C</w:t>
      </w:r>
      <w:r w:rsidR="00F51B03" w:rsidRPr="00542E8D">
        <w:rPr>
          <w:lang w:val="it-IT"/>
        </w:rPr>
        <w:t>ertificazione</w:t>
      </w:r>
      <w:r w:rsidR="00C751A3" w:rsidRPr="00542E8D">
        <w:rPr>
          <w:lang w:val="it-IT"/>
        </w:rPr>
        <w:t xml:space="preserve"> </w:t>
      </w:r>
      <w:r w:rsidR="00DE1FA5" w:rsidRPr="00542E8D">
        <w:rPr>
          <w:lang w:val="it-IT"/>
        </w:rPr>
        <w:t>competenze digitali DigComp 2.2</w:t>
      </w:r>
      <w:r w:rsidR="00487E46" w:rsidRPr="00542E8D">
        <w:rPr>
          <w:lang w:val="it-IT"/>
        </w:rPr>
        <w:t>.</w:t>
      </w:r>
      <w:r w:rsidR="00846573" w:rsidRPr="00542E8D">
        <w:rPr>
          <w:lang w:val="it-IT"/>
        </w:rPr>
        <w:t xml:space="preserve"> </w:t>
      </w:r>
      <w:r w:rsidR="004E5551" w:rsidRPr="00F310B0">
        <w:rPr>
          <w:rFonts w:cs="TitilliumWeb-Regular"/>
          <w:lang w:val="it-IT"/>
        </w:rPr>
        <w:t>Al</w:t>
      </w:r>
      <w:r w:rsidR="004E5551" w:rsidRPr="00F310B0">
        <w:rPr>
          <w:rFonts w:cs="TitilliumWeb-Regular"/>
          <w:sz w:val="22"/>
          <w:lang w:val="it-IT"/>
        </w:rPr>
        <w:t xml:space="preserve"> </w:t>
      </w:r>
      <w:r w:rsidR="004E5551" w:rsidRPr="00F310B0">
        <w:rPr>
          <w:rFonts w:cs="TitilliumWeb-Regular"/>
          <w:lang w:val="it-IT"/>
        </w:rPr>
        <w:lastRenderedPageBreak/>
        <w:t>facilitatore digitale si richiedono competenze che spaziano dalla comunicazione all’ambito sociale e</w:t>
      </w:r>
      <w:r w:rsidR="008C727E" w:rsidRPr="00F310B0">
        <w:rPr>
          <w:rFonts w:cs="TitilliumWeb-Regular"/>
          <w:lang w:val="it-IT"/>
        </w:rPr>
        <w:t xml:space="preserve"> </w:t>
      </w:r>
      <w:r w:rsidR="004E5551" w:rsidRPr="00F310B0">
        <w:rPr>
          <w:rFonts w:cs="TitilliumWeb-Regular"/>
          <w:lang w:val="it-IT"/>
        </w:rPr>
        <w:t>tecnico, comprese una buona capacità di insegnamento e di semplificazione, capacità relazionali e organizzative nel sapersi rapportare con le diverse tipologie di utenti (es. persone tipicamente “escluse</w:t>
      </w:r>
      <w:r w:rsidR="008C727E" w:rsidRPr="00F310B0">
        <w:rPr>
          <w:rFonts w:cs="TitilliumWeb-Regular"/>
          <w:lang w:val="it-IT"/>
        </w:rPr>
        <w:t>”</w:t>
      </w:r>
      <w:r w:rsidR="004E5551" w:rsidRPr="00F310B0">
        <w:rPr>
          <w:rFonts w:cs="TitilliumWeb-Regular"/>
          <w:lang w:val="it-IT"/>
        </w:rPr>
        <w:t>,</w:t>
      </w:r>
      <w:r w:rsidR="008C727E" w:rsidRPr="00F310B0">
        <w:rPr>
          <w:rFonts w:cs="TitilliumWeb-Regular"/>
          <w:lang w:val="it-IT"/>
        </w:rPr>
        <w:t xml:space="preserve"> </w:t>
      </w:r>
      <w:r w:rsidR="004E5551" w:rsidRPr="00F310B0">
        <w:rPr>
          <w:rFonts w:cs="TitilliumWeb-Regular"/>
          <w:lang w:val="it-IT"/>
        </w:rPr>
        <w:t xml:space="preserve">non autosufficienti e/o con diversi profili di vulnerabilità </w:t>
      </w:r>
      <w:r w:rsidR="008A7159" w:rsidRPr="00F310B0">
        <w:rPr>
          <w:rFonts w:cs="TitilliumWeb-Regular"/>
          <w:lang w:val="it-IT"/>
        </w:rPr>
        <w:t>socioeconomica</w:t>
      </w:r>
      <w:r w:rsidR="004E5551" w:rsidRPr="00F310B0">
        <w:rPr>
          <w:rFonts w:cs="TitilliumWeb-Regular"/>
          <w:lang w:val="it-IT"/>
        </w:rPr>
        <w:t>). Sul lato tecnico, in particolare, si prevede il possesso del quinto livello di padronanza rispetto alle competenze relative a tutte le aree del framework DigComp 2.1 e 2.2, che descrive le competenze</w:t>
      </w:r>
      <w:r w:rsidR="008C727E" w:rsidRPr="00F310B0">
        <w:rPr>
          <w:rFonts w:cs="TitilliumWeb-Regular"/>
          <w:lang w:val="it-IT"/>
        </w:rPr>
        <w:t xml:space="preserve"> di</w:t>
      </w:r>
      <w:r w:rsidR="004E5551" w:rsidRPr="00F310B0">
        <w:rPr>
          <w:rFonts w:cs="TitilliumWeb-Regular"/>
          <w:lang w:val="it-IT"/>
        </w:rPr>
        <w:t>gitali, e del livello di padronanza B1 relativo all’area “Favorire lo sviluppo delle competenze digitali degli studenti” del framework DigCompEdu.</w:t>
      </w:r>
      <w:r w:rsidR="00D222A9" w:rsidRPr="00832AC7">
        <w:rPr>
          <w:rFonts w:cs="TitilliumWeb-Regular"/>
          <w:lang w:val="it-IT"/>
        </w:rPr>
        <w:t xml:space="preserve"> </w:t>
      </w:r>
    </w:p>
    <w:p w14:paraId="648A7C96" w14:textId="433C0EB7" w:rsidR="000A4427" w:rsidRPr="00960636" w:rsidRDefault="007A450A">
      <w:pPr>
        <w:pStyle w:val="Titolo1"/>
        <w:keepNext w:val="0"/>
        <w:keepLines w:val="0"/>
        <w:numPr>
          <w:ilvl w:val="0"/>
          <w:numId w:val="7"/>
        </w:numPr>
        <w:spacing w:after="60" w:line="240" w:lineRule="auto"/>
        <w:jc w:val="both"/>
        <w:rPr>
          <w:szCs w:val="20"/>
        </w:rPr>
      </w:pPr>
      <w:bookmarkStart w:id="5" w:name="_Toc139403103"/>
      <w:r w:rsidRPr="00960636">
        <w:rPr>
          <w:szCs w:val="20"/>
        </w:rPr>
        <w:t xml:space="preserve">OBIETTIVI E </w:t>
      </w:r>
      <w:r w:rsidR="006D70CF" w:rsidRPr="00960636">
        <w:rPr>
          <w:szCs w:val="20"/>
        </w:rPr>
        <w:t>FINA</w:t>
      </w:r>
      <w:r w:rsidR="00841FD2" w:rsidRPr="00960636">
        <w:rPr>
          <w:szCs w:val="20"/>
        </w:rPr>
        <w:t>LITÀ</w:t>
      </w:r>
      <w:bookmarkEnd w:id="5"/>
      <w:r w:rsidR="00E20345" w:rsidRPr="00960636">
        <w:rPr>
          <w:szCs w:val="20"/>
        </w:rPr>
        <w:t xml:space="preserve"> </w:t>
      </w:r>
    </w:p>
    <w:p w14:paraId="151AD299" w14:textId="095544FC" w:rsidR="002F0475" w:rsidRPr="00960636" w:rsidRDefault="002F0475" w:rsidP="00AA2EFE">
      <w:pPr>
        <w:spacing w:after="0" w:line="240" w:lineRule="auto"/>
        <w:jc w:val="both"/>
        <w:rPr>
          <w:rFonts w:cs="Arial"/>
          <w:szCs w:val="20"/>
          <w:lang w:val="it-IT"/>
        </w:rPr>
      </w:pPr>
      <w:r w:rsidRPr="00960636">
        <w:rPr>
          <w:rFonts w:cs="Arial"/>
          <w:szCs w:val="20"/>
          <w:lang w:val="it-IT"/>
        </w:rPr>
        <w:t>L’</w:t>
      </w:r>
      <w:r w:rsidRPr="00960636">
        <w:rPr>
          <w:rFonts w:cs="Arial"/>
          <w:b/>
          <w:bCs/>
          <w:szCs w:val="20"/>
          <w:lang w:val="it-IT"/>
        </w:rPr>
        <w:t xml:space="preserve">obiettivo generale </w:t>
      </w:r>
      <w:r w:rsidRPr="00960636">
        <w:rPr>
          <w:rFonts w:cs="Arial"/>
          <w:szCs w:val="20"/>
          <w:lang w:val="it-IT"/>
        </w:rPr>
        <w:t xml:space="preserve">dell’intervento “Rete dei servizi di facilitazione digitale” è legato all’accrescimento delle competenze digitali diffuse per favorire l’uso autonomo, consapevole e responsabile delle nuove tecnologie, per promuovere il pieno godimento dei diritti di cittadinanza digitale attiva da parte di tutti e per incentivare l’uso dei servizi online dei privati e delle Amministrazioni Pubbliche, semplificando il rapporto tra cittadini e Pubblica Amministrazione. L’intervento in particolare contribuisce allo sviluppo del capitale umano, e incide anche sull’effettivo utilizzo dei servizi pubblici digitali e sulla capacità degli individui di usare le loro competenze digitali in ambiti lavorativi e sociali, in linea con quanto richiesto da parte degli organi </w:t>
      </w:r>
      <w:r w:rsidR="00783BF1" w:rsidRPr="00960636">
        <w:rPr>
          <w:rFonts w:cs="Arial"/>
          <w:szCs w:val="20"/>
          <w:lang w:val="it-IT"/>
        </w:rPr>
        <w:t>e</w:t>
      </w:r>
      <w:r w:rsidRPr="00960636">
        <w:rPr>
          <w:rFonts w:cs="Arial"/>
          <w:szCs w:val="20"/>
          <w:lang w:val="it-IT"/>
        </w:rPr>
        <w:t>uropei per il processo di trasformazione digitale in Italia.</w:t>
      </w:r>
    </w:p>
    <w:p w14:paraId="2C93AC6C" w14:textId="1FBF0965" w:rsidR="00347B2A" w:rsidRPr="008231F3" w:rsidRDefault="00AA6C73" w:rsidP="5290E085">
      <w:pPr>
        <w:autoSpaceDE w:val="0"/>
        <w:autoSpaceDN w:val="0"/>
        <w:adjustRightInd w:val="0"/>
        <w:spacing w:after="0" w:line="240" w:lineRule="auto"/>
        <w:jc w:val="both"/>
        <w:rPr>
          <w:rFonts w:eastAsia="Titillium Web" w:cs="Titillium Web"/>
          <w:szCs w:val="20"/>
          <w:highlight w:val="magenta"/>
          <w:lang w:val="it-IT"/>
        </w:rPr>
      </w:pPr>
      <w:r w:rsidRPr="5290E085">
        <w:rPr>
          <w:rFonts w:eastAsia="Century Gothic" w:cs="Century Gothic"/>
          <w:color w:val="000000" w:themeColor="text1"/>
          <w:lang w:val="it"/>
        </w:rPr>
        <w:t>L’</w:t>
      </w:r>
      <w:r w:rsidRPr="5290E085">
        <w:rPr>
          <w:rFonts w:eastAsia="Century Gothic" w:cs="Century Gothic"/>
          <w:b/>
          <w:bCs/>
          <w:color w:val="000000" w:themeColor="text1"/>
          <w:lang w:val="it"/>
        </w:rPr>
        <w:t xml:space="preserve">obiettivo specifico </w:t>
      </w:r>
      <w:r w:rsidRPr="5290E085">
        <w:rPr>
          <w:rFonts w:eastAsia="Century Gothic" w:cs="Century Gothic"/>
          <w:color w:val="000000" w:themeColor="text1"/>
          <w:lang w:val="it"/>
        </w:rPr>
        <w:t>della misura è coinvolgere giovani e adulti a rischio di esclusione digitale in iniziative di formazione, che saranno erogate dai centri di facilitazione digitale disseminati sul territori</w:t>
      </w:r>
      <w:r w:rsidR="00522381" w:rsidRPr="5290E085">
        <w:rPr>
          <w:rFonts w:eastAsia="Century Gothic" w:cs="Century Gothic"/>
          <w:color w:val="000000" w:themeColor="text1"/>
          <w:lang w:val="it"/>
        </w:rPr>
        <w:t>o</w:t>
      </w:r>
      <w:r w:rsidR="002B4B42" w:rsidRPr="5290E085">
        <w:rPr>
          <w:rFonts w:eastAsia="Century Gothic" w:cs="Century Gothic"/>
          <w:color w:val="000000" w:themeColor="text1"/>
          <w:lang w:val="it"/>
        </w:rPr>
        <w:t>.</w:t>
      </w:r>
      <w:r w:rsidR="0077655D" w:rsidRPr="5290E085">
        <w:rPr>
          <w:rFonts w:eastAsia="Century Gothic" w:cs="Century Gothic"/>
          <w:color w:val="000000" w:themeColor="text1"/>
          <w:lang w:val="it"/>
        </w:rPr>
        <w:t xml:space="preserve"> </w:t>
      </w:r>
      <w:r w:rsidR="0096408A" w:rsidRPr="5290E085">
        <w:rPr>
          <w:rFonts w:eastAsia="Century Gothic" w:cs="Century Gothic"/>
          <w:color w:val="000000" w:themeColor="text1"/>
          <w:lang w:val="it"/>
        </w:rPr>
        <w:t xml:space="preserve">Secondo la ripartizione del Dipartimento di Trasformazione Digitale, Regione Lombardia è chiamata a formare </w:t>
      </w:r>
      <w:r w:rsidR="0096408A" w:rsidRPr="5290E085">
        <w:rPr>
          <w:rFonts w:eastAsia="Century Gothic" w:cs="Century Gothic"/>
          <w:b/>
          <w:bCs/>
          <w:color w:val="000000" w:themeColor="text1"/>
          <w:lang w:val="it"/>
        </w:rPr>
        <w:t>341.544 cittadini</w:t>
      </w:r>
      <w:r w:rsidR="0096408A" w:rsidRPr="5290E085">
        <w:rPr>
          <w:rFonts w:eastAsia="Century Gothic" w:cs="Century Gothic"/>
          <w:color w:val="000000" w:themeColor="text1"/>
          <w:lang w:val="it"/>
        </w:rPr>
        <w:t xml:space="preserve"> (popolazione di età compresa tra i 16 e i 74 anni con nessuna o bassa competenza digitale) e ad attivare/potenziare </w:t>
      </w:r>
      <w:r w:rsidR="0096408A" w:rsidRPr="5290E085">
        <w:rPr>
          <w:rFonts w:eastAsia="Century Gothic" w:cs="Century Gothic"/>
          <w:b/>
          <w:bCs/>
          <w:color w:val="000000" w:themeColor="text1"/>
          <w:lang w:val="it"/>
        </w:rPr>
        <w:t>424 punti di facilitazione</w:t>
      </w:r>
      <w:r w:rsidR="0096408A" w:rsidRPr="5290E085">
        <w:rPr>
          <w:rFonts w:eastAsia="Century Gothic" w:cs="Century Gothic"/>
          <w:color w:val="000000" w:themeColor="text1"/>
          <w:lang w:val="it"/>
        </w:rPr>
        <w:t xml:space="preserve"> </w:t>
      </w:r>
      <w:r w:rsidR="0096408A" w:rsidRPr="5290E085">
        <w:rPr>
          <w:rFonts w:eastAsia="Century Gothic" w:cs="Century Gothic"/>
          <w:b/>
          <w:bCs/>
          <w:color w:val="000000" w:themeColor="text1"/>
          <w:lang w:val="it"/>
        </w:rPr>
        <w:t>entro il quarto trimestre del 2025</w:t>
      </w:r>
      <w:r w:rsidR="0096408A" w:rsidRPr="5290E085">
        <w:rPr>
          <w:rFonts w:eastAsia="Century Gothic" w:cs="Century Gothic"/>
          <w:color w:val="000000" w:themeColor="text1"/>
          <w:lang w:val="it"/>
        </w:rPr>
        <w:t>, a fronte di uno stanziamento regionale complessivo pari a €18.658.505</w:t>
      </w:r>
      <w:r w:rsidR="00F81842" w:rsidRPr="5290E085">
        <w:rPr>
          <w:rFonts w:eastAsia="Century Gothic" w:cs="Century Gothic"/>
          <w:color w:val="000000" w:themeColor="text1"/>
          <w:lang w:val="it"/>
        </w:rPr>
        <w:t>,00</w:t>
      </w:r>
      <w:r w:rsidR="00A93FE0">
        <w:rPr>
          <w:rFonts w:eastAsia="Century Gothic" w:cs="Century Gothic"/>
          <w:color w:val="000000" w:themeColor="text1"/>
          <w:lang w:val="it"/>
        </w:rPr>
        <w:t xml:space="preserve">, per una media di circa </w:t>
      </w:r>
      <w:r w:rsidR="006C033E" w:rsidRPr="00347B2A">
        <w:rPr>
          <w:rFonts w:eastAsia="Century Gothic" w:cs="Century Gothic"/>
          <w:color w:val="000000" w:themeColor="text1"/>
          <w:lang w:val="it"/>
        </w:rPr>
        <w:t xml:space="preserve">€ </w:t>
      </w:r>
      <w:r w:rsidR="00A93FE0" w:rsidRPr="00347B2A">
        <w:rPr>
          <w:rFonts w:eastAsia="Century Gothic" w:cs="Century Gothic"/>
          <w:color w:val="000000" w:themeColor="text1"/>
          <w:lang w:val="it"/>
        </w:rPr>
        <w:t>44.000</w:t>
      </w:r>
      <w:r w:rsidR="00E406EA">
        <w:rPr>
          <w:rFonts w:eastAsia="Century Gothic" w:cs="Century Gothic"/>
          <w:color w:val="000000" w:themeColor="text1"/>
          <w:lang w:val="it"/>
        </w:rPr>
        <w:t>,00</w:t>
      </w:r>
      <w:r w:rsidR="7204C56D" w:rsidRPr="00347B2A">
        <w:rPr>
          <w:rFonts w:eastAsia="Titillium Web" w:cs="Titillium Web"/>
          <w:szCs w:val="20"/>
          <w:lang w:val="it"/>
        </w:rPr>
        <w:t xml:space="preserve"> </w:t>
      </w:r>
      <w:r w:rsidR="006C033E" w:rsidRPr="00347B2A">
        <w:rPr>
          <w:rFonts w:eastAsia="Titillium Web" w:cs="Titillium Web"/>
          <w:szCs w:val="20"/>
          <w:lang w:val="it"/>
        </w:rPr>
        <w:t>per punto</w:t>
      </w:r>
      <w:r w:rsidR="008B308E">
        <w:rPr>
          <w:rFonts w:eastAsia="Titillium Web" w:cs="Titillium Web"/>
          <w:szCs w:val="20"/>
          <w:lang w:val="it"/>
        </w:rPr>
        <w:t xml:space="preserve"> </w:t>
      </w:r>
      <w:r w:rsidR="00347B2A" w:rsidRPr="008B308E">
        <w:rPr>
          <w:rFonts w:eastAsia="Titillium Web" w:cs="Titillium Web"/>
          <w:szCs w:val="20"/>
          <w:lang w:val="it-IT"/>
        </w:rPr>
        <w:t xml:space="preserve">e con un costo medio per cittadino facilitato di </w:t>
      </w:r>
      <w:r w:rsidR="008B308E" w:rsidRPr="008B308E">
        <w:rPr>
          <w:rFonts w:eastAsia="Titillium Web" w:cs="Titillium Web"/>
          <w:szCs w:val="20"/>
          <w:lang w:val="it-IT"/>
        </w:rPr>
        <w:t xml:space="preserve">circa </w:t>
      </w:r>
      <w:r w:rsidR="00E406EA">
        <w:rPr>
          <w:rFonts w:eastAsia="Titillium Web" w:cs="Titillium Web"/>
          <w:szCs w:val="20"/>
          <w:lang w:val="it-IT"/>
        </w:rPr>
        <w:t xml:space="preserve">€ </w:t>
      </w:r>
      <w:r w:rsidR="008B308E" w:rsidRPr="008B308E">
        <w:rPr>
          <w:rFonts w:eastAsia="Titillium Web" w:cs="Titillium Web"/>
          <w:szCs w:val="20"/>
          <w:lang w:val="it-IT"/>
        </w:rPr>
        <w:t>50</w:t>
      </w:r>
      <w:r w:rsidR="00E406EA">
        <w:rPr>
          <w:rFonts w:eastAsia="Titillium Web" w:cs="Titillium Web"/>
          <w:szCs w:val="20"/>
          <w:lang w:val="it-IT"/>
        </w:rPr>
        <w:t>,00</w:t>
      </w:r>
      <w:r w:rsidR="00347B2A" w:rsidRPr="008B308E">
        <w:rPr>
          <w:rFonts w:eastAsia="Titillium Web" w:cs="Titillium Web"/>
          <w:szCs w:val="20"/>
          <w:lang w:val="it-IT"/>
        </w:rPr>
        <w:t>.</w:t>
      </w:r>
    </w:p>
    <w:p w14:paraId="3017BAA5" w14:textId="59C98725" w:rsidR="009A6148" w:rsidRDefault="00EA7618" w:rsidP="002550E4">
      <w:pPr>
        <w:autoSpaceDE w:val="0"/>
        <w:autoSpaceDN w:val="0"/>
        <w:adjustRightInd w:val="0"/>
        <w:spacing w:after="0" w:line="240" w:lineRule="auto"/>
        <w:jc w:val="both"/>
        <w:rPr>
          <w:rFonts w:eastAsia="Century Gothic" w:cs="Century Gothic"/>
          <w:color w:val="000000" w:themeColor="text1"/>
          <w:lang w:val="it"/>
        </w:rPr>
      </w:pPr>
      <w:r w:rsidRPr="000671C2">
        <w:rPr>
          <w:rFonts w:eastAsia="Titillium Web" w:cs="Titillium Web"/>
          <w:szCs w:val="20"/>
          <w:lang w:val="it"/>
        </w:rPr>
        <w:t xml:space="preserve">Nello specifico, il finanziamento regionale </w:t>
      </w:r>
      <w:r w:rsidR="0010464F" w:rsidRPr="000671C2">
        <w:rPr>
          <w:rFonts w:eastAsia="Titillium Web" w:cs="Titillium Web"/>
          <w:szCs w:val="20"/>
          <w:lang w:val="it"/>
        </w:rPr>
        <w:t xml:space="preserve">per ogni punto di facilitazione digitale </w:t>
      </w:r>
      <w:r w:rsidRPr="000671C2">
        <w:rPr>
          <w:rFonts w:eastAsia="Titillium Web" w:cs="Titillium Web"/>
          <w:szCs w:val="20"/>
          <w:lang w:val="it"/>
        </w:rPr>
        <w:t xml:space="preserve">copre le spese per l’attivazione e lo svolgimento delle </w:t>
      </w:r>
      <w:r w:rsidRPr="000671C2">
        <w:rPr>
          <w:rFonts w:eastAsia="Titillium Web" w:cs="Titillium Web"/>
          <w:b/>
          <w:bCs/>
          <w:szCs w:val="20"/>
          <w:lang w:val="it"/>
        </w:rPr>
        <w:t>attività</w:t>
      </w:r>
      <w:r w:rsidR="0086236D" w:rsidRPr="000671C2">
        <w:rPr>
          <w:rFonts w:eastAsia="Century Gothic" w:cs="Century Gothic"/>
          <w:b/>
          <w:bCs/>
          <w:color w:val="000000" w:themeColor="text1"/>
          <w:lang w:val="it"/>
        </w:rPr>
        <w:t xml:space="preserve"> d</w:t>
      </w:r>
      <w:r w:rsidR="006C66DC" w:rsidRPr="000671C2">
        <w:rPr>
          <w:rFonts w:eastAsia="Century Gothic" w:cs="Century Gothic"/>
          <w:b/>
          <w:bCs/>
          <w:color w:val="000000" w:themeColor="text1"/>
          <w:lang w:val="it"/>
        </w:rPr>
        <w:t>i</w:t>
      </w:r>
      <w:r w:rsidR="006C66DC" w:rsidRPr="000671C2">
        <w:rPr>
          <w:b/>
          <w:bCs/>
          <w:lang w:val="it-IT"/>
        </w:rPr>
        <w:t xml:space="preserve"> </w:t>
      </w:r>
      <w:r w:rsidR="006C66DC" w:rsidRPr="000671C2">
        <w:rPr>
          <w:rFonts w:eastAsia="Century Gothic" w:cs="Century Gothic"/>
          <w:b/>
          <w:bCs/>
          <w:color w:val="000000" w:themeColor="text1"/>
          <w:lang w:val="it"/>
        </w:rPr>
        <w:t>formazione</w:t>
      </w:r>
      <w:r w:rsidR="00D85070">
        <w:rPr>
          <w:rFonts w:eastAsia="Century Gothic" w:cs="Century Gothic"/>
          <w:b/>
          <w:bCs/>
          <w:color w:val="000000" w:themeColor="text1"/>
          <w:lang w:val="it"/>
        </w:rPr>
        <w:t xml:space="preserve"> e</w:t>
      </w:r>
      <w:r w:rsidR="006C66DC" w:rsidRPr="000671C2">
        <w:rPr>
          <w:rFonts w:eastAsia="Century Gothic" w:cs="Century Gothic"/>
          <w:b/>
          <w:bCs/>
          <w:color w:val="000000" w:themeColor="text1"/>
          <w:lang w:val="it"/>
        </w:rPr>
        <w:t xml:space="preserve"> facilitazione</w:t>
      </w:r>
      <w:r w:rsidR="00D85070">
        <w:rPr>
          <w:rFonts w:eastAsia="Century Gothic" w:cs="Century Gothic"/>
          <w:b/>
          <w:bCs/>
          <w:color w:val="000000" w:themeColor="text1"/>
          <w:lang w:val="it"/>
        </w:rPr>
        <w:t xml:space="preserve">, </w:t>
      </w:r>
      <w:r w:rsidR="006C66DC" w:rsidRPr="000671C2">
        <w:rPr>
          <w:rFonts w:eastAsia="Century Gothic" w:cs="Century Gothic"/>
          <w:color w:val="000000" w:themeColor="text1"/>
          <w:lang w:val="it"/>
        </w:rPr>
        <w:t>così come descritte nella sezione 3.1</w:t>
      </w:r>
      <w:r w:rsidR="007B4B51" w:rsidRPr="000671C2">
        <w:rPr>
          <w:rFonts w:eastAsia="Century Gothic" w:cs="Century Gothic"/>
          <w:color w:val="000000" w:themeColor="text1"/>
          <w:lang w:val="it"/>
        </w:rPr>
        <w:t xml:space="preserve"> e</w:t>
      </w:r>
      <w:r w:rsidR="006C66DC" w:rsidRPr="000671C2">
        <w:rPr>
          <w:rFonts w:eastAsia="Century Gothic" w:cs="Century Gothic"/>
          <w:color w:val="000000" w:themeColor="text1"/>
          <w:lang w:val="it"/>
        </w:rPr>
        <w:t xml:space="preserve"> in coerenza con</w:t>
      </w:r>
      <w:r w:rsidR="00B64E46" w:rsidRPr="000671C2">
        <w:rPr>
          <w:rFonts w:eastAsia="Century Gothic" w:cs="Century Gothic"/>
          <w:color w:val="000000" w:themeColor="text1"/>
          <w:lang w:val="it"/>
        </w:rPr>
        <w:t xml:space="preserve"> quanto stabilito</w:t>
      </w:r>
      <w:r w:rsidR="00A0653B" w:rsidRPr="000671C2">
        <w:rPr>
          <w:rFonts w:eastAsia="Century Gothic" w:cs="Century Gothic"/>
          <w:color w:val="000000" w:themeColor="text1"/>
          <w:lang w:val="it"/>
        </w:rPr>
        <w:t xml:space="preserve"> </w:t>
      </w:r>
      <w:r w:rsidR="00EE5971" w:rsidRPr="000671C2">
        <w:rPr>
          <w:rFonts w:eastAsia="Century Gothic" w:cs="Century Gothic"/>
          <w:color w:val="000000" w:themeColor="text1"/>
          <w:lang w:val="it"/>
        </w:rPr>
        <w:t>dal Dipartimento per la Trasformazione Digitale nell’ambito dell’intervento 1.7.2 Missione 1 Componente 1 del PNRR. Un esempio di dettaglio di quanto rendicontabile</w:t>
      </w:r>
      <w:r w:rsidR="00B64E46" w:rsidRPr="000671C2">
        <w:rPr>
          <w:rFonts w:eastAsia="Century Gothic" w:cs="Century Gothic"/>
          <w:color w:val="000000" w:themeColor="text1"/>
          <w:lang w:val="it"/>
        </w:rPr>
        <w:t xml:space="preserve"> </w:t>
      </w:r>
      <w:r w:rsidR="00814076" w:rsidRPr="000671C2">
        <w:rPr>
          <w:rFonts w:eastAsia="Century Gothic" w:cs="Century Gothic"/>
          <w:color w:val="000000" w:themeColor="text1"/>
          <w:lang w:val="it"/>
        </w:rPr>
        <w:t xml:space="preserve">alle </w:t>
      </w:r>
      <w:r w:rsidR="00CC2549" w:rsidRPr="000671C2">
        <w:rPr>
          <w:rFonts w:eastAsia="Century Gothic" w:cs="Century Gothic"/>
          <w:color w:val="000000" w:themeColor="text1"/>
          <w:lang w:val="it"/>
        </w:rPr>
        <w:t>suddette attività è</w:t>
      </w:r>
      <w:r w:rsidR="00EE5971" w:rsidRPr="000671C2">
        <w:rPr>
          <w:rFonts w:eastAsia="Century Gothic" w:cs="Century Gothic"/>
          <w:color w:val="000000" w:themeColor="text1"/>
          <w:lang w:val="it"/>
        </w:rPr>
        <w:t xml:space="preserve"> disponibile al link </w:t>
      </w:r>
      <w:hyperlink r:id="rId11" w:history="1">
        <w:r w:rsidR="00CC2549" w:rsidRPr="000671C2">
          <w:rPr>
            <w:rStyle w:val="Collegamentoipertestuale"/>
            <w:rFonts w:eastAsia="Century Gothic" w:cs="Century Gothic"/>
            <w:lang w:val="it"/>
          </w:rPr>
          <w:t>https://assets.innovazione.gov.it/1671456573-allegato-1-faq-47-dettaglio_spese.pdf</w:t>
        </w:r>
      </w:hyperlink>
      <w:r w:rsidR="00CC2549" w:rsidRPr="000671C2">
        <w:rPr>
          <w:rFonts w:eastAsia="Century Gothic" w:cs="Century Gothic"/>
          <w:color w:val="000000" w:themeColor="text1"/>
          <w:lang w:val="it"/>
        </w:rPr>
        <w:t xml:space="preserve">. </w:t>
      </w:r>
      <w:r w:rsidR="00B64E46" w:rsidRPr="000671C2">
        <w:rPr>
          <w:rFonts w:eastAsia="Century Gothic" w:cs="Century Gothic"/>
          <w:color w:val="000000" w:themeColor="text1"/>
          <w:lang w:val="it"/>
        </w:rPr>
        <w:t xml:space="preserve"> </w:t>
      </w:r>
    </w:p>
    <w:p w14:paraId="129239F6" w14:textId="568ADDB4" w:rsidR="00DD4E39" w:rsidRPr="002550E4" w:rsidRDefault="002D5235" w:rsidP="00FB713E">
      <w:pPr>
        <w:autoSpaceDE w:val="0"/>
        <w:autoSpaceDN w:val="0"/>
        <w:adjustRightInd w:val="0"/>
        <w:spacing w:after="0" w:line="240" w:lineRule="auto"/>
        <w:jc w:val="both"/>
        <w:rPr>
          <w:rFonts w:eastAsia="Century Gothic" w:cs="Century Gothic"/>
          <w:color w:val="000000" w:themeColor="text1"/>
          <w:lang w:val="it"/>
        </w:rPr>
      </w:pPr>
      <w:r w:rsidRPr="000671C2">
        <w:rPr>
          <w:rFonts w:eastAsia="Century Gothic" w:cs="Century Gothic"/>
          <w:color w:val="000000" w:themeColor="text1"/>
          <w:lang w:val="it"/>
        </w:rPr>
        <w:t>Tuttavia, l</w:t>
      </w:r>
      <w:r w:rsidR="00E85F4D" w:rsidRPr="000671C2">
        <w:rPr>
          <w:rFonts w:eastAsia="Century Gothic" w:cs="Century Gothic"/>
          <w:color w:val="000000" w:themeColor="text1"/>
          <w:lang w:val="it"/>
        </w:rPr>
        <w:t xml:space="preserve">’importo massimo finanziabile per ciascuna </w:t>
      </w:r>
      <w:r w:rsidR="00A0653B" w:rsidRPr="000671C2">
        <w:rPr>
          <w:rFonts w:eastAsia="Century Gothic" w:cs="Century Gothic"/>
          <w:color w:val="000000" w:themeColor="text1"/>
          <w:lang w:val="it"/>
        </w:rPr>
        <w:t>macro-attività</w:t>
      </w:r>
      <w:r w:rsidR="0031330B" w:rsidRPr="000671C2">
        <w:rPr>
          <w:rFonts w:eastAsia="Century Gothic" w:cs="Century Gothic"/>
          <w:color w:val="000000" w:themeColor="text1"/>
          <w:lang w:val="it"/>
        </w:rPr>
        <w:t xml:space="preserve"> e</w:t>
      </w:r>
      <w:r w:rsidRPr="000671C2">
        <w:rPr>
          <w:rFonts w:eastAsia="Century Gothic" w:cs="Century Gothic"/>
          <w:color w:val="000000" w:themeColor="text1"/>
          <w:lang w:val="it"/>
        </w:rPr>
        <w:t xml:space="preserve"> ulteriori dettagli sulle spese ammissibili </w:t>
      </w:r>
      <w:r w:rsidR="00E85F4D" w:rsidRPr="000671C2">
        <w:rPr>
          <w:rFonts w:eastAsia="Century Gothic" w:cs="Century Gothic"/>
          <w:color w:val="000000" w:themeColor="text1"/>
          <w:lang w:val="it"/>
        </w:rPr>
        <w:t>verr</w:t>
      </w:r>
      <w:r w:rsidRPr="000671C2">
        <w:rPr>
          <w:rFonts w:eastAsia="Century Gothic" w:cs="Century Gothic"/>
          <w:color w:val="000000" w:themeColor="text1"/>
          <w:lang w:val="it"/>
        </w:rPr>
        <w:t>anno</w:t>
      </w:r>
      <w:r w:rsidR="00E85F4D" w:rsidRPr="000671C2">
        <w:rPr>
          <w:rFonts w:eastAsia="Century Gothic" w:cs="Century Gothic"/>
          <w:color w:val="000000" w:themeColor="text1"/>
          <w:lang w:val="it"/>
        </w:rPr>
        <w:t xml:space="preserve"> </w:t>
      </w:r>
      <w:r w:rsidRPr="000671C2">
        <w:rPr>
          <w:rFonts w:eastAsia="Century Gothic" w:cs="Century Gothic"/>
          <w:color w:val="000000" w:themeColor="text1"/>
          <w:lang w:val="it"/>
        </w:rPr>
        <w:t>d</w:t>
      </w:r>
      <w:r w:rsidR="002550E4" w:rsidRPr="000671C2">
        <w:rPr>
          <w:rFonts w:eastAsia="Century Gothic" w:cs="Century Gothic"/>
          <w:color w:val="000000" w:themeColor="text1"/>
          <w:lang w:val="it"/>
        </w:rPr>
        <w:t xml:space="preserve">efinite </w:t>
      </w:r>
      <w:r w:rsidRPr="000671C2">
        <w:rPr>
          <w:rFonts w:eastAsia="Century Gothic" w:cs="Century Gothic"/>
          <w:color w:val="000000" w:themeColor="text1"/>
          <w:lang w:val="it"/>
        </w:rPr>
        <w:t>nel bando regionale di finanziamento</w:t>
      </w:r>
      <w:r w:rsidR="00DD4E39" w:rsidRPr="007E0A9D">
        <w:rPr>
          <w:rFonts w:eastAsia="Century Gothic" w:cs="Century Gothic"/>
          <w:color w:val="000000" w:themeColor="text1"/>
          <w:lang w:val="it"/>
        </w:rPr>
        <w:t xml:space="preserve">. Inoltre, </w:t>
      </w:r>
      <w:r w:rsidR="00DD4E39" w:rsidRPr="007E0A9D">
        <w:rPr>
          <w:lang w:val="it-IT"/>
        </w:rPr>
        <w:t xml:space="preserve">per l’attuazione della misura, i </w:t>
      </w:r>
      <w:r w:rsidR="00DD4E39" w:rsidRPr="007E0A9D">
        <w:rPr>
          <w:szCs w:val="20"/>
          <w:lang w:val="it-IT"/>
        </w:rPr>
        <w:t>partenariati potranno avvalersi di personale, nel limite previsto dalla Circolare n.4/2022 della Ragioneria Generale dello Stato</w:t>
      </w:r>
      <w:r w:rsidR="00941656" w:rsidRPr="007E0A9D">
        <w:rPr>
          <w:szCs w:val="20"/>
          <w:lang w:val="it-IT"/>
        </w:rPr>
        <w:t>.</w:t>
      </w:r>
      <w:r w:rsidR="00FB713E" w:rsidRPr="007E0A9D">
        <w:rPr>
          <w:rFonts w:eastAsia="Century Gothic" w:cs="Century Gothic"/>
          <w:color w:val="000000" w:themeColor="text1"/>
          <w:lang w:val="it"/>
        </w:rPr>
        <w:t xml:space="preserve"> Si specifica che l’utilizzo di diverse risorse pubbliche</w:t>
      </w:r>
      <w:r w:rsidR="00FB713E" w:rsidRPr="007E0A9D">
        <w:rPr>
          <w:rStyle w:val="ui-provider"/>
          <w:lang w:val="it-IT"/>
        </w:rPr>
        <w:t xml:space="preserve"> per il finanziamento del progetto è ammissibile nei limiti del rispetto delle disposizioni in materia di doppio finanziamento e dei limiti esistenti dalla normativa nazionale ed europea vigente, ivi compresa quella riferita agli aiuti di stato (cfr. circolare MEF del 31/12/2021 n. 33).</w:t>
      </w:r>
    </w:p>
    <w:p w14:paraId="77EF99BB" w14:textId="5A4E36B7" w:rsidR="00A57F18" w:rsidRPr="00FF2F13" w:rsidRDefault="00A57F18" w:rsidP="00FF2F13">
      <w:pPr>
        <w:pStyle w:val="Titolo1"/>
        <w:numPr>
          <w:ilvl w:val="0"/>
          <w:numId w:val="7"/>
        </w:numPr>
        <w:rPr>
          <w:bCs/>
        </w:rPr>
      </w:pPr>
      <w:bookmarkStart w:id="6" w:name="_Toc139403104"/>
      <w:r w:rsidRPr="00FF2F13">
        <w:rPr>
          <w:bCs/>
        </w:rPr>
        <w:lastRenderedPageBreak/>
        <w:t xml:space="preserve">FASI </w:t>
      </w:r>
      <w:r w:rsidR="00605E76" w:rsidRPr="00FF2F13">
        <w:rPr>
          <w:bCs/>
        </w:rPr>
        <w:t>DI ATTUAZIONE DELLA MISURA</w:t>
      </w:r>
      <w:bookmarkEnd w:id="6"/>
      <w:r w:rsidR="00FC12F6" w:rsidRPr="00FF2F13">
        <w:rPr>
          <w:bCs/>
        </w:rPr>
        <w:t xml:space="preserve"> </w:t>
      </w:r>
    </w:p>
    <w:p w14:paraId="0095018B" w14:textId="4105B80E" w:rsidR="00FA1886" w:rsidRPr="00960636" w:rsidRDefault="002C33AE" w:rsidP="00960636">
      <w:pPr>
        <w:spacing w:line="240" w:lineRule="auto"/>
        <w:contextualSpacing/>
        <w:jc w:val="both"/>
        <w:rPr>
          <w:szCs w:val="20"/>
          <w:lang w:val="it-IT"/>
        </w:rPr>
      </w:pPr>
      <w:r w:rsidRPr="00960636">
        <w:rPr>
          <w:szCs w:val="20"/>
          <w:lang w:val="it-IT"/>
        </w:rPr>
        <w:t xml:space="preserve">Con il presente provvedimento, Regione Lombardia intende dare avvio ad un percorso articolato in </w:t>
      </w:r>
      <w:r w:rsidRPr="00960636">
        <w:rPr>
          <w:b/>
          <w:bCs/>
          <w:szCs w:val="20"/>
          <w:lang w:val="it-IT"/>
        </w:rPr>
        <w:t>tre fasi</w:t>
      </w:r>
      <w:r w:rsidRPr="00960636">
        <w:rPr>
          <w:szCs w:val="20"/>
          <w:lang w:val="it-IT"/>
        </w:rPr>
        <w:t>.</w:t>
      </w:r>
    </w:p>
    <w:p w14:paraId="5BC15B2F" w14:textId="77777777" w:rsidR="00CD5CF1" w:rsidRPr="00960636" w:rsidRDefault="00CD5CF1" w:rsidP="00960636">
      <w:pPr>
        <w:spacing w:line="240" w:lineRule="auto"/>
        <w:contextualSpacing/>
        <w:jc w:val="both"/>
        <w:rPr>
          <w:b/>
          <w:bCs/>
          <w:szCs w:val="20"/>
          <w:lang w:val="it-IT"/>
        </w:rPr>
      </w:pPr>
    </w:p>
    <w:p w14:paraId="2533DB03" w14:textId="481B560F" w:rsidR="00114B68" w:rsidRPr="00960636" w:rsidRDefault="00114B68" w:rsidP="15E0A3F9">
      <w:pPr>
        <w:spacing w:after="60" w:line="240" w:lineRule="auto"/>
        <w:contextualSpacing/>
        <w:jc w:val="both"/>
        <w:rPr>
          <w:b/>
          <w:lang w:val="it-IT"/>
        </w:rPr>
      </w:pPr>
      <w:r w:rsidRPr="77A59F63">
        <w:rPr>
          <w:b/>
          <w:lang w:val="it-IT"/>
        </w:rPr>
        <w:t>Fase 1 – Manifestazione di interesse</w:t>
      </w:r>
    </w:p>
    <w:p w14:paraId="5599451C" w14:textId="358219C3" w:rsidR="00F21B22" w:rsidRDefault="00AF5800" w:rsidP="008A14F9">
      <w:pPr>
        <w:spacing w:after="0" w:line="240" w:lineRule="auto"/>
        <w:jc w:val="both"/>
        <w:rPr>
          <w:lang w:val="it-IT"/>
        </w:rPr>
      </w:pPr>
      <w:r w:rsidRPr="492E77E1">
        <w:rPr>
          <w:rFonts w:eastAsia="Titillium Web" w:cs="Titillium Web"/>
          <w:color w:val="000000" w:themeColor="text1"/>
          <w:lang w:val="it"/>
        </w:rPr>
        <w:t xml:space="preserve">La </w:t>
      </w:r>
      <w:r w:rsidR="009A605C" w:rsidRPr="492E77E1">
        <w:rPr>
          <w:rFonts w:eastAsia="Titillium Web" w:cs="Titillium Web"/>
          <w:lang w:val="it-IT"/>
        </w:rPr>
        <w:t xml:space="preserve">finalità della </w:t>
      </w:r>
      <w:r w:rsidR="00F379F6">
        <w:rPr>
          <w:rFonts w:eastAsia="Titillium Web" w:cs="Titillium Web"/>
          <w:lang w:val="it-IT"/>
        </w:rPr>
        <w:t>f</w:t>
      </w:r>
      <w:r w:rsidR="009A605C" w:rsidRPr="492E77E1">
        <w:rPr>
          <w:rFonts w:eastAsia="Titillium Web" w:cs="Titillium Web"/>
          <w:lang w:val="it-IT"/>
        </w:rPr>
        <w:t>ase 1</w:t>
      </w:r>
      <w:r w:rsidR="00AF4BD2">
        <w:rPr>
          <w:rFonts w:eastAsia="Titillium Web" w:cs="Titillium Web"/>
          <w:lang w:val="it-IT"/>
        </w:rPr>
        <w:t>, oggetto del</w:t>
      </w:r>
      <w:r w:rsidR="00EA61D1">
        <w:rPr>
          <w:rFonts w:eastAsia="Titillium Web" w:cs="Titillium Web"/>
          <w:lang w:val="it-IT"/>
        </w:rPr>
        <w:t xml:space="preserve"> presente avviso</w:t>
      </w:r>
      <w:r w:rsidR="00AF4BD2">
        <w:rPr>
          <w:rFonts w:eastAsia="Titillium Web" w:cs="Titillium Web"/>
          <w:lang w:val="it-IT"/>
        </w:rPr>
        <w:t>,</w:t>
      </w:r>
      <w:r w:rsidR="009A605C" w:rsidRPr="492E77E1">
        <w:rPr>
          <w:rFonts w:eastAsia="Titillium Web" w:cs="Titillium Web"/>
          <w:lang w:val="it-IT"/>
        </w:rPr>
        <w:t xml:space="preserve"> è quella di</w:t>
      </w:r>
      <w:r w:rsidR="00AF4BD2">
        <w:rPr>
          <w:rFonts w:eastAsia="Titillium Web" w:cs="Titillium Web"/>
          <w:lang w:val="it-IT"/>
        </w:rPr>
        <w:t xml:space="preserve"> raccogliere le manifestazioni di interesse</w:t>
      </w:r>
      <w:r w:rsidR="009A605C" w:rsidRPr="492E77E1">
        <w:rPr>
          <w:rFonts w:eastAsia="Titillium Web" w:cs="Titillium Web"/>
          <w:lang w:val="it-IT"/>
        </w:rPr>
        <w:t xml:space="preserve"> </w:t>
      </w:r>
      <w:r w:rsidR="00CA3344" w:rsidRPr="00CA3344">
        <w:rPr>
          <w:rFonts w:eastAsia="Titillium Web" w:cs="Titillium Web"/>
          <w:lang w:val="it-IT"/>
        </w:rPr>
        <w:t>da parte dei soggetti del territorio</w:t>
      </w:r>
      <w:r w:rsidR="00592C3C">
        <w:rPr>
          <w:rFonts w:eastAsia="Titillium Web" w:cs="Titillium Web"/>
          <w:lang w:val="it-IT"/>
        </w:rPr>
        <w:t xml:space="preserve">, </w:t>
      </w:r>
      <w:r w:rsidR="00FD0D3E">
        <w:rPr>
          <w:rFonts w:eastAsia="Titillium Web" w:cs="Titillium Web"/>
          <w:lang w:val="it-IT"/>
        </w:rPr>
        <w:t>secondo quanto previsto dalla</w:t>
      </w:r>
      <w:r w:rsidR="00592C3C">
        <w:rPr>
          <w:rFonts w:eastAsia="Titillium Web" w:cs="Titillium Web"/>
          <w:lang w:val="it-IT"/>
        </w:rPr>
        <w:t xml:space="preserve"> </w:t>
      </w:r>
      <w:r w:rsidR="00592C3C" w:rsidRPr="009E79DC">
        <w:rPr>
          <w:rFonts w:eastAsia="Titillium Web" w:cs="Titillium Web"/>
          <w:i/>
          <w:iCs/>
          <w:lang w:val="it-IT"/>
        </w:rPr>
        <w:t>sezione</w:t>
      </w:r>
      <w:r w:rsidR="00CA3344" w:rsidRPr="009E79DC">
        <w:rPr>
          <w:rFonts w:eastAsia="Titillium Web" w:cs="Titillium Web"/>
          <w:i/>
          <w:iCs/>
          <w:lang w:val="it-IT"/>
        </w:rPr>
        <w:t xml:space="preserve"> </w:t>
      </w:r>
      <w:r w:rsidR="00592C3C" w:rsidRPr="009E79DC">
        <w:rPr>
          <w:rFonts w:eastAsia="Titillium Web" w:cs="Titillium Web"/>
          <w:i/>
          <w:iCs/>
          <w:lang w:val="it-IT"/>
        </w:rPr>
        <w:t>6.1</w:t>
      </w:r>
      <w:r w:rsidR="009E79DC">
        <w:rPr>
          <w:rFonts w:eastAsia="Titillium Web" w:cs="Titillium Web"/>
          <w:i/>
          <w:iCs/>
          <w:lang w:val="it-IT"/>
        </w:rPr>
        <w:t xml:space="preserve"> Configurazione partenariato</w:t>
      </w:r>
      <w:r w:rsidR="00592C3C">
        <w:rPr>
          <w:rFonts w:eastAsia="Titillium Web" w:cs="Titillium Web"/>
          <w:lang w:val="it-IT"/>
        </w:rPr>
        <w:t xml:space="preserve">, </w:t>
      </w:r>
      <w:r w:rsidR="00CA3344" w:rsidRPr="00CA3344">
        <w:rPr>
          <w:rFonts w:eastAsia="Titillium Web" w:cs="Titillium Web"/>
          <w:lang w:val="it-IT"/>
        </w:rPr>
        <w:t>che si renderanno disponibili a sottoscrivere gli accordi di partenariato finalizzati a costituire i punti di facilitazione digitale e a erogare i servizi di facilitazione digitale</w:t>
      </w:r>
      <w:r w:rsidR="00F23F4A">
        <w:rPr>
          <w:rFonts w:eastAsia="Titillium Web" w:cs="Titillium Web"/>
          <w:lang w:val="it-IT"/>
        </w:rPr>
        <w:t xml:space="preserve">. </w:t>
      </w:r>
      <w:r w:rsidR="003A079B">
        <w:rPr>
          <w:rFonts w:eastAsia="Titillium Web" w:cs="Titillium Web"/>
          <w:lang w:val="it-IT"/>
        </w:rPr>
        <w:t xml:space="preserve">I suddetti soggetti </w:t>
      </w:r>
      <w:r w:rsidR="00223E38" w:rsidRPr="492E77E1">
        <w:rPr>
          <w:rFonts w:eastAsia="Titillium Web" w:cs="Titillium Web"/>
          <w:lang w:val="it-IT"/>
        </w:rPr>
        <w:t>dichiar</w:t>
      </w:r>
      <w:r w:rsidR="003A079B">
        <w:rPr>
          <w:rFonts w:eastAsia="Titillium Web" w:cs="Titillium Web"/>
          <w:lang w:val="it-IT"/>
        </w:rPr>
        <w:t xml:space="preserve">eranno </w:t>
      </w:r>
      <w:r w:rsidR="00223E38" w:rsidRPr="492E77E1">
        <w:rPr>
          <w:rFonts w:eastAsia="Titillium Web" w:cs="Titillium Web"/>
          <w:lang w:val="it-IT"/>
        </w:rPr>
        <w:t xml:space="preserve">la propria disponibilità ad operare </w:t>
      </w:r>
      <w:r w:rsidR="00FE002E">
        <w:rPr>
          <w:rFonts w:eastAsia="Titillium Web" w:cs="Titillium Web"/>
          <w:lang w:val="it-IT"/>
        </w:rPr>
        <w:t>in partenariato per la realizzazione</w:t>
      </w:r>
      <w:r w:rsidR="003A079B">
        <w:rPr>
          <w:rFonts w:eastAsia="Titillium Web" w:cs="Titillium Web"/>
          <w:lang w:val="it-IT"/>
        </w:rPr>
        <w:t xml:space="preserve"> </w:t>
      </w:r>
      <w:r w:rsidR="00223E38" w:rsidRPr="492E77E1">
        <w:rPr>
          <w:rFonts w:eastAsia="Titillium Web" w:cs="Titillium Web"/>
          <w:lang w:val="it-IT"/>
        </w:rPr>
        <w:t xml:space="preserve">di tale </w:t>
      </w:r>
      <w:r w:rsidR="001470AB" w:rsidRPr="492E77E1">
        <w:rPr>
          <w:rFonts w:eastAsia="Titillium Web" w:cs="Titillium Web"/>
          <w:lang w:val="it-IT"/>
        </w:rPr>
        <w:t>m</w:t>
      </w:r>
      <w:r w:rsidR="00223E38" w:rsidRPr="492E77E1">
        <w:rPr>
          <w:rFonts w:eastAsia="Titillium Web" w:cs="Titillium Web"/>
          <w:lang w:val="it-IT"/>
        </w:rPr>
        <w:t>isura e a concorrere al raggiungimento degli obiettivi assunti dalla Regione.</w:t>
      </w:r>
      <w:r w:rsidR="00DA79D2" w:rsidRPr="00DA79D2">
        <w:rPr>
          <w:lang w:val="it-IT"/>
        </w:rPr>
        <w:t xml:space="preserve"> </w:t>
      </w:r>
      <w:r w:rsidR="00DA79D2" w:rsidRPr="00DA79D2">
        <w:rPr>
          <w:rFonts w:eastAsia="Titillium Web" w:cs="Titillium Web"/>
          <w:lang w:val="it-IT"/>
        </w:rPr>
        <w:t xml:space="preserve">La valutazione positiva della </w:t>
      </w:r>
      <w:r w:rsidR="00C251B4">
        <w:rPr>
          <w:rFonts w:eastAsia="Titillium Web" w:cs="Titillium Web"/>
          <w:lang w:val="it-IT"/>
        </w:rPr>
        <w:t>M</w:t>
      </w:r>
      <w:r w:rsidR="00DA79D2" w:rsidRPr="00DA79D2">
        <w:rPr>
          <w:rFonts w:eastAsia="Titillium Web" w:cs="Titillium Web"/>
          <w:lang w:val="it-IT"/>
        </w:rPr>
        <w:t>anifestazione d</w:t>
      </w:r>
      <w:r w:rsidR="00C251B4">
        <w:rPr>
          <w:rFonts w:eastAsia="Titillium Web" w:cs="Titillium Web"/>
          <w:lang w:val="it-IT"/>
        </w:rPr>
        <w:t xml:space="preserve">i </w:t>
      </w:r>
      <w:r w:rsidR="00DA79D2" w:rsidRPr="00DA79D2">
        <w:rPr>
          <w:rFonts w:eastAsia="Titillium Web" w:cs="Titillium Web"/>
          <w:lang w:val="it-IT"/>
        </w:rPr>
        <w:t>interesse è condizione necessaria per accedere alla fase successiva del bando regionale.</w:t>
      </w:r>
      <w:r w:rsidR="00223E38" w:rsidRPr="492E77E1">
        <w:rPr>
          <w:rFonts w:eastAsia="Titillium Web" w:cs="Titillium Web"/>
          <w:lang w:val="it-IT"/>
        </w:rPr>
        <w:t xml:space="preserve"> </w:t>
      </w:r>
      <w:r w:rsidR="00A50F9B" w:rsidRPr="663EDA4B">
        <w:rPr>
          <w:lang w:val="it-IT"/>
        </w:rPr>
        <w:t xml:space="preserve">Rispondendo alla </w:t>
      </w:r>
      <w:r w:rsidR="00C251B4">
        <w:rPr>
          <w:lang w:val="it-IT"/>
        </w:rPr>
        <w:t>M</w:t>
      </w:r>
      <w:r w:rsidR="00A50F9B" w:rsidRPr="663EDA4B">
        <w:rPr>
          <w:lang w:val="it-IT"/>
        </w:rPr>
        <w:t>anifestazione di interesse</w:t>
      </w:r>
      <w:r w:rsidR="00C31305" w:rsidRPr="663EDA4B">
        <w:rPr>
          <w:lang w:val="it-IT"/>
        </w:rPr>
        <w:t>, è necessario che i partenariati interessati a candidarsi indichino nella domanda di partecipazione</w:t>
      </w:r>
      <w:r w:rsidR="004C424F">
        <w:rPr>
          <w:lang w:val="it-IT"/>
        </w:rPr>
        <w:t xml:space="preserve"> presentata dal soggetto capofila</w:t>
      </w:r>
      <w:r w:rsidR="002B37A6">
        <w:rPr>
          <w:lang w:val="it-IT"/>
        </w:rPr>
        <w:t>:</w:t>
      </w:r>
    </w:p>
    <w:p w14:paraId="299B9A7F" w14:textId="10FF209D" w:rsidR="00F21B22" w:rsidRDefault="00C31305" w:rsidP="008A14F9">
      <w:pPr>
        <w:pStyle w:val="Paragrafoelenco"/>
        <w:numPr>
          <w:ilvl w:val="0"/>
          <w:numId w:val="33"/>
        </w:numPr>
        <w:spacing w:after="0" w:line="240" w:lineRule="auto"/>
        <w:jc w:val="both"/>
        <w:rPr>
          <w:lang w:val="it-IT"/>
        </w:rPr>
      </w:pPr>
      <w:r w:rsidRPr="00F21B22">
        <w:rPr>
          <w:lang w:val="it-IT"/>
        </w:rPr>
        <w:t>l’ente capofila</w:t>
      </w:r>
      <w:r w:rsidR="0092341D">
        <w:rPr>
          <w:lang w:val="it-IT"/>
        </w:rPr>
        <w:t>;</w:t>
      </w:r>
      <w:r w:rsidRPr="00F21B22">
        <w:rPr>
          <w:lang w:val="it-IT"/>
        </w:rPr>
        <w:t xml:space="preserve"> </w:t>
      </w:r>
    </w:p>
    <w:p w14:paraId="21840115" w14:textId="5DDB0A34" w:rsidR="00F21B22" w:rsidRDefault="00C31305" w:rsidP="008A14F9">
      <w:pPr>
        <w:pStyle w:val="Paragrafoelenco"/>
        <w:numPr>
          <w:ilvl w:val="0"/>
          <w:numId w:val="33"/>
        </w:numPr>
        <w:spacing w:after="0" w:line="240" w:lineRule="auto"/>
        <w:jc w:val="both"/>
        <w:rPr>
          <w:lang w:val="it-IT"/>
        </w:rPr>
      </w:pPr>
      <w:r w:rsidRPr="00F21B22">
        <w:rPr>
          <w:lang w:val="it-IT"/>
        </w:rPr>
        <w:t>i soggetti che costituiranno il partenariato</w:t>
      </w:r>
      <w:r w:rsidR="0092341D">
        <w:rPr>
          <w:lang w:val="it-IT"/>
        </w:rPr>
        <w:t>;</w:t>
      </w:r>
    </w:p>
    <w:p w14:paraId="4497CE35" w14:textId="77777777" w:rsidR="0003405C" w:rsidRPr="0003405C" w:rsidRDefault="0003405C" w:rsidP="008A14F9">
      <w:pPr>
        <w:pStyle w:val="Paragrafoelenco"/>
        <w:numPr>
          <w:ilvl w:val="0"/>
          <w:numId w:val="33"/>
        </w:numPr>
        <w:spacing w:after="0" w:line="240" w:lineRule="auto"/>
        <w:jc w:val="both"/>
        <w:rPr>
          <w:lang w:val="it-IT"/>
        </w:rPr>
      </w:pPr>
      <w:r w:rsidRPr="0003405C">
        <w:rPr>
          <w:lang w:val="it-IT"/>
        </w:rPr>
        <w:t>l’ambito territoriale o gli ambiti territoriali di riferimento;</w:t>
      </w:r>
    </w:p>
    <w:p w14:paraId="0ECE99AE" w14:textId="77777777" w:rsidR="0003405C" w:rsidRPr="0003405C" w:rsidRDefault="0003405C" w:rsidP="0003405C">
      <w:pPr>
        <w:pStyle w:val="Paragrafoelenco"/>
        <w:numPr>
          <w:ilvl w:val="0"/>
          <w:numId w:val="33"/>
        </w:numPr>
        <w:spacing w:after="60" w:line="240" w:lineRule="auto"/>
        <w:jc w:val="both"/>
        <w:rPr>
          <w:lang w:val="it-IT"/>
        </w:rPr>
      </w:pPr>
      <w:r w:rsidRPr="0003405C">
        <w:rPr>
          <w:lang w:val="it-IT"/>
        </w:rPr>
        <w:t>il numero di punti di facilitazione digitale da attivare per ogni ambito territoriale indicato;</w:t>
      </w:r>
    </w:p>
    <w:p w14:paraId="46D6AC1E" w14:textId="77777777" w:rsidR="008E3AA5" w:rsidRDefault="0003405C" w:rsidP="008E3AA5">
      <w:pPr>
        <w:pStyle w:val="Paragrafoelenco"/>
        <w:numPr>
          <w:ilvl w:val="0"/>
          <w:numId w:val="33"/>
        </w:numPr>
        <w:spacing w:after="60" w:line="240" w:lineRule="auto"/>
        <w:jc w:val="both"/>
        <w:rPr>
          <w:lang w:val="it-IT"/>
        </w:rPr>
      </w:pPr>
      <w:r w:rsidRPr="0003405C">
        <w:rPr>
          <w:lang w:val="it-IT"/>
        </w:rPr>
        <w:t>una stima del numero di cittadini che potranno essere raggiunti annualmente dai punti attivati</w:t>
      </w:r>
      <w:r w:rsidR="00422CEF">
        <w:rPr>
          <w:lang w:val="it-IT"/>
        </w:rPr>
        <w:t>;</w:t>
      </w:r>
    </w:p>
    <w:p w14:paraId="7DDAF1C5" w14:textId="3FF22087" w:rsidR="00CA640A" w:rsidRPr="008E3AA5" w:rsidRDefault="00790C65" w:rsidP="008E3AA5">
      <w:pPr>
        <w:pStyle w:val="Paragrafoelenco"/>
        <w:numPr>
          <w:ilvl w:val="0"/>
          <w:numId w:val="33"/>
        </w:numPr>
        <w:spacing w:after="60" w:line="240" w:lineRule="auto"/>
        <w:jc w:val="both"/>
        <w:rPr>
          <w:lang w:val="it-IT"/>
        </w:rPr>
      </w:pPr>
      <w:r w:rsidRPr="008E3AA5">
        <w:rPr>
          <w:lang w:val="it-IT"/>
        </w:rPr>
        <w:t>l’elenco dei facilitatori digitali</w:t>
      </w:r>
      <w:r w:rsidR="00B4289B" w:rsidRPr="008E3AA5">
        <w:rPr>
          <w:lang w:val="it-IT"/>
        </w:rPr>
        <w:t xml:space="preserve"> individuati, che potrà essere modificato e/o inte</w:t>
      </w:r>
      <w:r w:rsidR="00451305" w:rsidRPr="008E3AA5">
        <w:rPr>
          <w:lang w:val="it-IT"/>
        </w:rPr>
        <w:t>grato nella fase d</w:t>
      </w:r>
      <w:r w:rsidR="00DA79D2" w:rsidRPr="008E3AA5">
        <w:rPr>
          <w:lang w:val="it-IT"/>
        </w:rPr>
        <w:t>el bando regionale</w:t>
      </w:r>
      <w:r w:rsidR="00BB171B" w:rsidRPr="008E3AA5">
        <w:rPr>
          <w:lang w:val="it-IT"/>
        </w:rPr>
        <w:t xml:space="preserve"> (facoltativo)</w:t>
      </w:r>
      <w:r w:rsidR="006F008C" w:rsidRPr="008E3AA5">
        <w:rPr>
          <w:lang w:val="it-IT"/>
        </w:rPr>
        <w:t>.</w:t>
      </w:r>
    </w:p>
    <w:p w14:paraId="0AF1D241" w14:textId="6FEFE194" w:rsidR="003F6F06" w:rsidRPr="005165A0" w:rsidRDefault="003F6F06" w:rsidP="003F6F06">
      <w:pPr>
        <w:spacing w:after="60" w:line="240" w:lineRule="auto"/>
        <w:jc w:val="both"/>
        <w:rPr>
          <w:i/>
          <w:iCs/>
          <w:lang w:val="it-IT"/>
        </w:rPr>
      </w:pPr>
      <w:r w:rsidRPr="005165A0">
        <w:rPr>
          <w:i/>
          <w:iCs/>
          <w:lang w:val="it-IT"/>
        </w:rPr>
        <w:t xml:space="preserve">Per i dettagli sulle modalità di presentazione della domanda, si veda la sezione </w:t>
      </w:r>
      <w:r w:rsidR="005165A0" w:rsidRPr="005165A0">
        <w:rPr>
          <w:i/>
          <w:iCs/>
          <w:lang w:val="it-IT"/>
        </w:rPr>
        <w:t>7</w:t>
      </w:r>
      <w:r w:rsidR="00D73F77">
        <w:rPr>
          <w:i/>
          <w:iCs/>
          <w:lang w:val="it-IT"/>
        </w:rPr>
        <w:t xml:space="preserve"> “Modalità e </w:t>
      </w:r>
      <w:r w:rsidR="0001252C">
        <w:rPr>
          <w:i/>
          <w:iCs/>
          <w:lang w:val="it-IT"/>
        </w:rPr>
        <w:t>termini di presentazione delle domande”</w:t>
      </w:r>
      <w:r w:rsidR="005165A0" w:rsidRPr="005165A0">
        <w:rPr>
          <w:i/>
          <w:iCs/>
          <w:lang w:val="it-IT"/>
        </w:rPr>
        <w:t>.</w:t>
      </w:r>
    </w:p>
    <w:p w14:paraId="3D23EE10" w14:textId="77777777" w:rsidR="002B4C25" w:rsidRPr="00960636" w:rsidRDefault="00163B54" w:rsidP="7E2CE7D9">
      <w:pPr>
        <w:spacing w:after="60" w:line="240" w:lineRule="auto"/>
        <w:jc w:val="both"/>
        <w:rPr>
          <w:b/>
          <w:color w:val="000000"/>
          <w:lang w:val="it-IT"/>
        </w:rPr>
      </w:pPr>
      <w:r w:rsidRPr="7E2CE7D9">
        <w:rPr>
          <w:b/>
          <w:color w:val="000000" w:themeColor="text1"/>
          <w:lang w:val="it-IT"/>
        </w:rPr>
        <w:t>Fase 2 – Sottoscrizione degli accordi di partenariato</w:t>
      </w:r>
    </w:p>
    <w:p w14:paraId="1C2C1051" w14:textId="77777777" w:rsidR="00CB57CC" w:rsidRDefault="002B4C25" w:rsidP="7E2CE7D9">
      <w:pPr>
        <w:spacing w:after="60" w:line="240" w:lineRule="auto"/>
        <w:jc w:val="both"/>
        <w:rPr>
          <w:lang w:val="it-IT"/>
        </w:rPr>
      </w:pPr>
      <w:r w:rsidRPr="7E2CE7D9">
        <w:rPr>
          <w:lang w:val="it-IT"/>
        </w:rPr>
        <w:t>A seguito della raccolta delle manifestazioni d’interesse</w:t>
      </w:r>
      <w:r w:rsidR="007B162C" w:rsidRPr="7E2CE7D9">
        <w:rPr>
          <w:lang w:val="it-IT"/>
        </w:rPr>
        <w:t xml:space="preserve"> e della verifica del possesso dei requisiti richiesti, </w:t>
      </w:r>
      <w:r w:rsidRPr="7E2CE7D9">
        <w:rPr>
          <w:lang w:val="it-IT"/>
        </w:rPr>
        <w:t xml:space="preserve">si procederà alla sottoscrizione degli </w:t>
      </w:r>
      <w:r w:rsidRPr="7E2CE7D9">
        <w:rPr>
          <w:b/>
          <w:lang w:val="it-IT"/>
        </w:rPr>
        <w:t>Accordi di partenariato.</w:t>
      </w:r>
      <w:r w:rsidRPr="7E2CE7D9">
        <w:rPr>
          <w:lang w:val="it-IT"/>
        </w:rPr>
        <w:t xml:space="preserve"> </w:t>
      </w:r>
      <w:r w:rsidR="001A5418" w:rsidRPr="7E2CE7D9">
        <w:rPr>
          <w:lang w:val="it-IT"/>
        </w:rPr>
        <w:t>In tale sede, sarà richiesto ai</w:t>
      </w:r>
      <w:r w:rsidR="00E97691" w:rsidRPr="7E2CE7D9">
        <w:rPr>
          <w:lang w:val="it-IT"/>
        </w:rPr>
        <w:t xml:space="preserve"> soggetti</w:t>
      </w:r>
      <w:r w:rsidR="001A5418" w:rsidRPr="7E2CE7D9">
        <w:rPr>
          <w:lang w:val="it-IT"/>
        </w:rPr>
        <w:t xml:space="preserve"> capofila di impegnarsi formalmente e sostanzialmente al coordinamento </w:t>
      </w:r>
      <w:r w:rsidR="002D395F">
        <w:rPr>
          <w:lang w:val="it-IT"/>
        </w:rPr>
        <w:t>de</w:t>
      </w:r>
      <w:r w:rsidR="001A5418" w:rsidRPr="7E2CE7D9">
        <w:rPr>
          <w:lang w:val="it-IT"/>
        </w:rPr>
        <w:t xml:space="preserve">gli altri enti </w:t>
      </w:r>
      <w:r w:rsidR="007B2252">
        <w:rPr>
          <w:lang w:val="it-IT"/>
        </w:rPr>
        <w:t>partner che operano sul territorio</w:t>
      </w:r>
      <w:r w:rsidR="00DF39C6">
        <w:rPr>
          <w:lang w:val="it-IT"/>
        </w:rPr>
        <w:t xml:space="preserve"> e a svolgere le attività elencate nella sezione 3.1.</w:t>
      </w:r>
      <w:r w:rsidR="00CB57CC">
        <w:rPr>
          <w:lang w:val="it-IT"/>
        </w:rPr>
        <w:t xml:space="preserve"> </w:t>
      </w:r>
    </w:p>
    <w:p w14:paraId="4ECFDEB3" w14:textId="08EEC99D" w:rsidR="002B4C25" w:rsidRPr="00CB57CC" w:rsidRDefault="00E97691" w:rsidP="7E2CE7D9">
      <w:pPr>
        <w:spacing w:after="60" w:line="240" w:lineRule="auto"/>
        <w:jc w:val="both"/>
        <w:rPr>
          <w:lang w:val="it-IT"/>
        </w:rPr>
      </w:pPr>
      <w:r w:rsidRPr="00CB57CC">
        <w:rPr>
          <w:i/>
          <w:lang w:val="it-IT"/>
        </w:rPr>
        <w:t>Per i dettagli sull’</w:t>
      </w:r>
      <w:r w:rsidR="000E2726">
        <w:rPr>
          <w:i/>
          <w:lang w:val="it-IT"/>
        </w:rPr>
        <w:t>A</w:t>
      </w:r>
      <w:r w:rsidRPr="00CB57CC">
        <w:rPr>
          <w:i/>
          <w:lang w:val="it-IT"/>
        </w:rPr>
        <w:t xml:space="preserve">ccordo di partenariato, </w:t>
      </w:r>
      <w:r w:rsidR="00F65389" w:rsidRPr="00CB57CC">
        <w:rPr>
          <w:i/>
          <w:lang w:val="it-IT"/>
        </w:rPr>
        <w:t xml:space="preserve">si veda </w:t>
      </w:r>
      <w:r w:rsidR="00B311F9" w:rsidRPr="00CB57CC">
        <w:rPr>
          <w:i/>
          <w:lang w:val="it-IT"/>
        </w:rPr>
        <w:t xml:space="preserve">la sezione </w:t>
      </w:r>
      <w:r w:rsidRPr="00CB57CC">
        <w:rPr>
          <w:i/>
          <w:lang w:val="it-IT"/>
        </w:rPr>
        <w:t>8</w:t>
      </w:r>
      <w:r w:rsidR="00D73F77">
        <w:rPr>
          <w:i/>
          <w:lang w:val="it-IT"/>
        </w:rPr>
        <w:t xml:space="preserve"> “Accordo di partenariato”</w:t>
      </w:r>
      <w:r w:rsidRPr="00CB57CC">
        <w:rPr>
          <w:i/>
          <w:lang w:val="it-IT"/>
        </w:rPr>
        <w:t>.</w:t>
      </w:r>
    </w:p>
    <w:p w14:paraId="1FF93D42" w14:textId="65C348F7" w:rsidR="005738D1" w:rsidRPr="00960636" w:rsidRDefault="007134C2" w:rsidP="3ED39404">
      <w:pPr>
        <w:spacing w:after="60" w:line="240" w:lineRule="auto"/>
        <w:contextualSpacing/>
        <w:jc w:val="both"/>
        <w:rPr>
          <w:b/>
          <w:lang w:val="it-IT"/>
        </w:rPr>
      </w:pPr>
      <w:r w:rsidRPr="663EDA4B">
        <w:rPr>
          <w:b/>
          <w:lang w:val="it-IT"/>
        </w:rPr>
        <w:t xml:space="preserve">Fase </w:t>
      </w:r>
      <w:r w:rsidR="00163B54" w:rsidRPr="663EDA4B">
        <w:rPr>
          <w:b/>
          <w:lang w:val="it-IT"/>
        </w:rPr>
        <w:t>3</w:t>
      </w:r>
      <w:r w:rsidRPr="663EDA4B">
        <w:rPr>
          <w:b/>
          <w:lang w:val="it-IT"/>
        </w:rPr>
        <w:t xml:space="preserve"> – Bando regionale di finanziamento</w:t>
      </w:r>
    </w:p>
    <w:p w14:paraId="6341705D" w14:textId="7B74F877" w:rsidR="00422166" w:rsidRDefault="006D51BD" w:rsidP="3ED39404">
      <w:pPr>
        <w:spacing w:after="60" w:line="240" w:lineRule="auto"/>
        <w:contextualSpacing/>
        <w:jc w:val="both"/>
        <w:rPr>
          <w:rFonts w:cs="Open Sans"/>
          <w:lang w:val="it-IT"/>
        </w:rPr>
      </w:pPr>
      <w:r w:rsidRPr="663EDA4B">
        <w:rPr>
          <w:rFonts w:cs="Open Sans"/>
          <w:lang w:val="it-IT"/>
        </w:rPr>
        <w:t>Regione Lombardia</w:t>
      </w:r>
      <w:r w:rsidR="005738D1" w:rsidRPr="663EDA4B">
        <w:rPr>
          <w:rFonts w:cs="Open Sans"/>
          <w:lang w:val="it-IT"/>
        </w:rPr>
        <w:t>,</w:t>
      </w:r>
      <w:r w:rsidRPr="663EDA4B">
        <w:rPr>
          <w:rFonts w:cs="Open Sans"/>
          <w:lang w:val="it-IT"/>
        </w:rPr>
        <w:t xml:space="preserve"> sulla base del quadro di adesione </w:t>
      </w:r>
      <w:r w:rsidR="00E5685C" w:rsidRPr="663EDA4B">
        <w:rPr>
          <w:rFonts w:cs="Open Sans"/>
          <w:lang w:val="it-IT"/>
        </w:rPr>
        <w:t>ottenuto con l</w:t>
      </w:r>
      <w:r w:rsidRPr="663EDA4B">
        <w:rPr>
          <w:rFonts w:cs="Open Sans"/>
          <w:lang w:val="it-IT"/>
        </w:rPr>
        <w:t>e risposte alla Manifestazione di interesse e con riferimento ai Partenariati che hanno risposto</w:t>
      </w:r>
      <w:r w:rsidR="0080310C" w:rsidRPr="0080310C">
        <w:rPr>
          <w:rFonts w:cs="Open Sans"/>
          <w:lang w:val="it-IT"/>
        </w:rPr>
        <w:t xml:space="preserve">, </w:t>
      </w:r>
      <w:r w:rsidRPr="0080310C">
        <w:rPr>
          <w:rFonts w:cs="Open Sans"/>
          <w:lang w:val="it-IT"/>
        </w:rPr>
        <w:t>emanerà</w:t>
      </w:r>
      <w:r w:rsidR="00BB07E7" w:rsidRPr="0080310C">
        <w:rPr>
          <w:rFonts w:cs="Open Sans"/>
          <w:lang w:val="it-IT"/>
        </w:rPr>
        <w:t xml:space="preserve"> </w:t>
      </w:r>
      <w:r w:rsidRPr="0080310C">
        <w:rPr>
          <w:rFonts w:cs="Open Sans"/>
          <w:lang w:val="it-IT"/>
        </w:rPr>
        <w:t xml:space="preserve">un bando regionale per assegnare le risorse. </w:t>
      </w:r>
      <w:r w:rsidR="00422166" w:rsidRPr="0080310C">
        <w:rPr>
          <w:rFonts w:cs="Open Sans"/>
          <w:lang w:val="it-IT"/>
        </w:rPr>
        <w:t>A titolo esemplificativo, il bando disciplinerà i requisiti di ammissibilit</w:t>
      </w:r>
      <w:r w:rsidR="00422166" w:rsidRPr="0080310C">
        <w:rPr>
          <w:rFonts w:cs="Titillium Web"/>
          <w:lang w:val="it-IT"/>
        </w:rPr>
        <w:t>à</w:t>
      </w:r>
      <w:r w:rsidR="00422166" w:rsidRPr="0080310C">
        <w:rPr>
          <w:rFonts w:cs="Open Sans"/>
          <w:lang w:val="it-IT"/>
        </w:rPr>
        <w:t xml:space="preserve"> dei destinatari</w:t>
      </w:r>
      <w:r w:rsidR="00422166" w:rsidRPr="000671C2">
        <w:rPr>
          <w:rFonts w:cs="Open Sans"/>
          <w:lang w:val="it-IT"/>
        </w:rPr>
        <w:t xml:space="preserve">, soggetti erogatori e servizi, le caratteristiche </w:t>
      </w:r>
      <w:r w:rsidR="006F742D" w:rsidRPr="000671C2">
        <w:rPr>
          <w:rFonts w:cs="Open Sans"/>
          <w:lang w:val="it-IT"/>
        </w:rPr>
        <w:t xml:space="preserve">dei </w:t>
      </w:r>
      <w:r w:rsidR="00422166" w:rsidRPr="000671C2">
        <w:rPr>
          <w:rFonts w:cs="Open Sans"/>
          <w:lang w:val="it-IT"/>
        </w:rPr>
        <w:t>progetti finanziabili con il dettaglio degli interventi e delle spese ammissibili, la tipologia di formazione ammessa e gli obblighi a carico dei facilitatori</w:t>
      </w:r>
      <w:r w:rsidR="00CA0763" w:rsidRPr="000671C2">
        <w:rPr>
          <w:rFonts w:cs="Open Sans"/>
          <w:lang w:val="it-IT"/>
        </w:rPr>
        <w:t>.</w:t>
      </w:r>
    </w:p>
    <w:p w14:paraId="408DBB4E" w14:textId="1A086CE2" w:rsidR="008D7876" w:rsidRPr="000671C2" w:rsidRDefault="00AD6634" w:rsidP="00980236">
      <w:pPr>
        <w:spacing w:after="60" w:line="240" w:lineRule="auto"/>
        <w:contextualSpacing/>
        <w:jc w:val="both"/>
        <w:rPr>
          <w:b/>
          <w:lang w:val="it-IT"/>
        </w:rPr>
      </w:pPr>
      <w:r>
        <w:rPr>
          <w:rFonts w:cs="Open Sans"/>
          <w:lang w:val="it-IT"/>
        </w:rPr>
        <w:t xml:space="preserve">I </w:t>
      </w:r>
      <w:r>
        <w:rPr>
          <w:rFonts w:cs="Open Sans"/>
          <w:b/>
          <w:bCs/>
          <w:lang w:val="it-IT"/>
        </w:rPr>
        <w:t>p</w:t>
      </w:r>
      <w:r w:rsidR="006D51BD" w:rsidRPr="00234B82">
        <w:rPr>
          <w:rFonts w:cs="Open Sans"/>
          <w:b/>
          <w:bCs/>
          <w:lang w:val="it-IT"/>
        </w:rPr>
        <w:t>artenariati che risponderanno al bando dovranno</w:t>
      </w:r>
      <w:r w:rsidR="00930B1D" w:rsidRPr="00234B82">
        <w:rPr>
          <w:rFonts w:cs="Open Sans"/>
          <w:b/>
          <w:bCs/>
          <w:lang w:val="it-IT"/>
        </w:rPr>
        <w:t xml:space="preserve"> aver partecipato alla </w:t>
      </w:r>
      <w:r w:rsidR="00C251B4">
        <w:rPr>
          <w:rFonts w:cs="Open Sans"/>
          <w:b/>
          <w:bCs/>
          <w:lang w:val="it-IT"/>
        </w:rPr>
        <w:t>M</w:t>
      </w:r>
      <w:r w:rsidR="00930B1D" w:rsidRPr="00234B82">
        <w:rPr>
          <w:rFonts w:cs="Open Sans"/>
          <w:b/>
          <w:bCs/>
          <w:lang w:val="it-IT"/>
        </w:rPr>
        <w:t>anifestazione di interesse</w:t>
      </w:r>
      <w:r w:rsidR="00930B1D" w:rsidRPr="663EDA4B">
        <w:rPr>
          <w:rFonts w:cs="Open Sans"/>
          <w:lang w:val="it-IT"/>
        </w:rPr>
        <w:t xml:space="preserve"> e </w:t>
      </w:r>
      <w:r w:rsidR="00D21792" w:rsidRPr="663EDA4B">
        <w:rPr>
          <w:rFonts w:cs="Open Sans"/>
          <w:lang w:val="it-IT"/>
        </w:rPr>
        <w:t>dovranno quindi</w:t>
      </w:r>
      <w:r w:rsidR="006D51BD" w:rsidRPr="663EDA4B">
        <w:rPr>
          <w:rFonts w:cs="Open Sans"/>
          <w:lang w:val="it-IT"/>
        </w:rPr>
        <w:t xml:space="preserve"> essersi </w:t>
      </w:r>
      <w:r w:rsidR="009A498B" w:rsidRPr="663EDA4B">
        <w:rPr>
          <w:rFonts w:cs="Open Sans"/>
          <w:lang w:val="it-IT"/>
        </w:rPr>
        <w:t xml:space="preserve">già </w:t>
      </w:r>
      <w:r w:rsidR="006D51BD" w:rsidRPr="663EDA4B">
        <w:rPr>
          <w:rFonts w:cs="Open Sans"/>
          <w:lang w:val="it-IT"/>
        </w:rPr>
        <w:t>costituiti.</w:t>
      </w:r>
      <w:r w:rsidR="008D7876">
        <w:rPr>
          <w:rFonts w:cs="Open Sans"/>
          <w:lang w:val="it-IT"/>
        </w:rPr>
        <w:t xml:space="preserve"> </w:t>
      </w:r>
      <w:r w:rsidR="00F06160" w:rsidRPr="00F06160">
        <w:rPr>
          <w:rFonts w:cs="Open Sans"/>
          <w:lang w:val="it-IT"/>
        </w:rPr>
        <w:t xml:space="preserve">Le modalità operative e i criteri di selezione dei partenariati beneficiari del </w:t>
      </w:r>
      <w:r w:rsidR="00F06160" w:rsidRPr="00F06160">
        <w:rPr>
          <w:rFonts w:cs="Open Sans"/>
          <w:lang w:val="it-IT"/>
        </w:rPr>
        <w:lastRenderedPageBreak/>
        <w:t xml:space="preserve">contributo saranno </w:t>
      </w:r>
      <w:r w:rsidR="00F06160" w:rsidRPr="004D0CEE">
        <w:rPr>
          <w:rFonts w:cs="Open Sans"/>
          <w:lang w:val="it-IT"/>
        </w:rPr>
        <w:t xml:space="preserve">specificati nel suddetto </w:t>
      </w:r>
      <w:r w:rsidR="00F06160" w:rsidRPr="0060200E">
        <w:rPr>
          <w:rFonts w:cs="Open Sans"/>
          <w:lang w:val="it-IT"/>
        </w:rPr>
        <w:t xml:space="preserve">Avviso, il quale sarà predisposto </w:t>
      </w:r>
      <w:r w:rsidR="00F06160" w:rsidRPr="005C5819">
        <w:rPr>
          <w:rFonts w:cs="Open Sans"/>
          <w:lang w:val="it-IT"/>
        </w:rPr>
        <w:t>con procedura valutativa a sportello.</w:t>
      </w:r>
      <w:r w:rsidR="00F06160" w:rsidRPr="00F06160">
        <w:rPr>
          <w:rFonts w:cs="Open Sans"/>
          <w:lang w:val="it-IT"/>
        </w:rPr>
        <w:t xml:space="preserve"> Le candidature saranno accolte sulla base dell’ordine di presentazione, in risposta al bando, per ogni ambito territoriale sino a concorrenza con il target dichiarato da Regione. I punti dovranno essere attivati entro trenta giorni dalla conferma da parte di Regione dell’accettazione della candidatura e saranno immediatamente attivi, anche come Punti Informativi delle Politiche, all’atto della sottoscrizione dell’accordo di adesione in cui si impegnano ad assolvere quanto previsto da Regione nel bando.</w:t>
      </w:r>
      <w:r w:rsidR="00DD6B8C">
        <w:rPr>
          <w:rFonts w:cs="Open Sans"/>
          <w:lang w:val="it-IT"/>
        </w:rPr>
        <w:t xml:space="preserve"> </w:t>
      </w:r>
      <w:r w:rsidR="00083CE7" w:rsidRPr="000671C2">
        <w:rPr>
          <w:rFonts w:cs="Open Sans"/>
          <w:szCs w:val="20"/>
          <w:lang w:val="it-IT"/>
        </w:rPr>
        <w:t>Per partecipare al bando</w:t>
      </w:r>
      <w:r w:rsidR="007B2252" w:rsidRPr="000671C2">
        <w:rPr>
          <w:rFonts w:cs="Open Sans"/>
          <w:szCs w:val="20"/>
          <w:lang w:val="it-IT"/>
        </w:rPr>
        <w:t xml:space="preserve"> i partenariati</w:t>
      </w:r>
      <w:r w:rsidR="00E21789" w:rsidRPr="000671C2">
        <w:rPr>
          <w:rFonts w:cs="Open Sans"/>
          <w:szCs w:val="20"/>
          <w:lang w:val="it-IT"/>
        </w:rPr>
        <w:t xml:space="preserve"> </w:t>
      </w:r>
      <w:r w:rsidR="001B0F5A" w:rsidRPr="000671C2">
        <w:rPr>
          <w:rFonts w:cs="Open Sans"/>
          <w:szCs w:val="20"/>
          <w:lang w:val="it-IT"/>
        </w:rPr>
        <w:t>dov</w:t>
      </w:r>
      <w:r w:rsidR="006B70ED" w:rsidRPr="000671C2">
        <w:rPr>
          <w:rFonts w:cs="Open Sans"/>
          <w:szCs w:val="20"/>
          <w:lang w:val="it-IT"/>
        </w:rPr>
        <w:t xml:space="preserve">ranno </w:t>
      </w:r>
      <w:r w:rsidR="007C7049" w:rsidRPr="000671C2">
        <w:rPr>
          <w:rFonts w:cs="Open Sans"/>
          <w:szCs w:val="20"/>
          <w:lang w:val="it-IT"/>
        </w:rPr>
        <w:t>present</w:t>
      </w:r>
      <w:r w:rsidR="007851E1" w:rsidRPr="000671C2">
        <w:rPr>
          <w:rFonts w:cs="Open Sans"/>
          <w:szCs w:val="20"/>
          <w:lang w:val="it-IT"/>
        </w:rPr>
        <w:t>are le progettualità</w:t>
      </w:r>
      <w:r w:rsidR="00F90003" w:rsidRPr="000671C2">
        <w:rPr>
          <w:rFonts w:cs="Open Sans"/>
          <w:szCs w:val="20"/>
          <w:lang w:val="it-IT"/>
        </w:rPr>
        <w:t xml:space="preserve"> da realizzare</w:t>
      </w:r>
      <w:r w:rsidR="007C7049" w:rsidRPr="000671C2">
        <w:rPr>
          <w:rFonts w:cs="Open Sans"/>
          <w:szCs w:val="20"/>
          <w:lang w:val="it-IT"/>
        </w:rPr>
        <w:t xml:space="preserve"> </w:t>
      </w:r>
      <w:r w:rsidR="008D7876" w:rsidRPr="000671C2">
        <w:rPr>
          <w:rFonts w:cs="Open Sans"/>
          <w:szCs w:val="20"/>
          <w:lang w:val="it-IT"/>
        </w:rPr>
        <w:t>indicando a</w:t>
      </w:r>
      <w:r w:rsidR="008D7876" w:rsidRPr="000671C2">
        <w:rPr>
          <w:lang w:val="it-IT"/>
        </w:rPr>
        <w:t>ll’interno del</w:t>
      </w:r>
      <w:r w:rsidR="004D3155" w:rsidRPr="000671C2">
        <w:rPr>
          <w:lang w:val="it-IT"/>
        </w:rPr>
        <w:t>la domanda:</w:t>
      </w:r>
    </w:p>
    <w:p w14:paraId="620D78B4" w14:textId="0CC2791B" w:rsidR="008D7876" w:rsidRPr="000671C2" w:rsidRDefault="00C36779" w:rsidP="00893DA3">
      <w:pPr>
        <w:pStyle w:val="Paragrafoelenco"/>
        <w:widowControl w:val="0"/>
        <w:numPr>
          <w:ilvl w:val="0"/>
          <w:numId w:val="25"/>
        </w:numPr>
        <w:pBdr>
          <w:top w:val="nil"/>
          <w:left w:val="nil"/>
          <w:bottom w:val="nil"/>
          <w:right w:val="nil"/>
          <w:between w:val="nil"/>
        </w:pBdr>
        <w:spacing w:after="0" w:line="240" w:lineRule="auto"/>
        <w:jc w:val="both"/>
        <w:rPr>
          <w:lang w:val="it-IT"/>
        </w:rPr>
      </w:pPr>
      <w:r w:rsidRPr="000671C2">
        <w:rPr>
          <w:lang w:val="it-IT"/>
        </w:rPr>
        <w:t xml:space="preserve">il </w:t>
      </w:r>
      <w:r w:rsidR="004D3155" w:rsidRPr="000671C2">
        <w:rPr>
          <w:lang w:val="it-IT"/>
        </w:rPr>
        <w:t>soggetto</w:t>
      </w:r>
      <w:r w:rsidR="00083CE7" w:rsidRPr="000671C2">
        <w:rPr>
          <w:lang w:val="it-IT"/>
        </w:rPr>
        <w:t xml:space="preserve"> capofila</w:t>
      </w:r>
      <w:r w:rsidR="00E11A10" w:rsidRPr="000671C2">
        <w:rPr>
          <w:lang w:val="it-IT"/>
        </w:rPr>
        <w:t xml:space="preserve"> e la composizione del partenariato</w:t>
      </w:r>
      <w:r w:rsidR="00D717BE" w:rsidRPr="000671C2">
        <w:rPr>
          <w:lang w:val="it-IT"/>
        </w:rPr>
        <w:t>;</w:t>
      </w:r>
    </w:p>
    <w:p w14:paraId="77E72609" w14:textId="6D716162" w:rsidR="008D7876" w:rsidRPr="000671C2" w:rsidRDefault="008D7876" w:rsidP="00893DA3">
      <w:pPr>
        <w:pStyle w:val="Paragrafoelenco"/>
        <w:widowControl w:val="0"/>
        <w:numPr>
          <w:ilvl w:val="0"/>
          <w:numId w:val="25"/>
        </w:numPr>
        <w:pBdr>
          <w:top w:val="nil"/>
          <w:left w:val="nil"/>
          <w:bottom w:val="nil"/>
          <w:right w:val="nil"/>
          <w:between w:val="nil"/>
        </w:pBdr>
        <w:spacing w:after="0" w:line="240" w:lineRule="auto"/>
        <w:jc w:val="both"/>
        <w:rPr>
          <w:lang w:val="it-IT"/>
        </w:rPr>
      </w:pPr>
      <w:r w:rsidRPr="000671C2">
        <w:rPr>
          <w:lang w:val="it-IT"/>
        </w:rPr>
        <w:t xml:space="preserve">l’ambito territoriale </w:t>
      </w:r>
      <w:r w:rsidR="00051EE0">
        <w:rPr>
          <w:lang w:val="it-IT"/>
        </w:rPr>
        <w:t xml:space="preserve">o gli ambiti territoriali </w:t>
      </w:r>
      <w:r w:rsidRPr="000671C2">
        <w:rPr>
          <w:lang w:val="it-IT"/>
        </w:rPr>
        <w:t>per cui concorrono;</w:t>
      </w:r>
    </w:p>
    <w:p w14:paraId="5C7061E9" w14:textId="24A1C92A" w:rsidR="008D7876" w:rsidRPr="000671C2" w:rsidRDefault="008D7876" w:rsidP="00893DA3">
      <w:pPr>
        <w:pStyle w:val="Paragrafoelenco"/>
        <w:widowControl w:val="0"/>
        <w:numPr>
          <w:ilvl w:val="0"/>
          <w:numId w:val="25"/>
        </w:numPr>
        <w:pBdr>
          <w:top w:val="nil"/>
          <w:left w:val="nil"/>
          <w:bottom w:val="nil"/>
          <w:right w:val="nil"/>
          <w:between w:val="nil"/>
        </w:pBdr>
        <w:spacing w:after="0" w:line="240" w:lineRule="auto"/>
        <w:jc w:val="both"/>
        <w:rPr>
          <w:lang w:val="it-IT"/>
        </w:rPr>
      </w:pPr>
      <w:r w:rsidRPr="000671C2">
        <w:rPr>
          <w:lang w:val="it-IT"/>
        </w:rPr>
        <w:t>il numero di punti da attivare</w:t>
      </w:r>
      <w:r w:rsidR="008D7006" w:rsidRPr="000671C2">
        <w:rPr>
          <w:lang w:val="it-IT"/>
        </w:rPr>
        <w:t xml:space="preserve"> e/o da potenziare</w:t>
      </w:r>
      <w:r w:rsidR="00931E34" w:rsidRPr="000671C2">
        <w:rPr>
          <w:lang w:val="it-IT"/>
        </w:rPr>
        <w:t xml:space="preserve"> per ogni ambito</w:t>
      </w:r>
      <w:r w:rsidRPr="000671C2">
        <w:rPr>
          <w:lang w:val="it-IT"/>
        </w:rPr>
        <w:t>;</w:t>
      </w:r>
    </w:p>
    <w:p w14:paraId="6C833F87" w14:textId="37239EE1" w:rsidR="008D7876" w:rsidRPr="000671C2" w:rsidRDefault="008D7006" w:rsidP="00893DA3">
      <w:pPr>
        <w:pStyle w:val="Paragrafoelenco"/>
        <w:widowControl w:val="0"/>
        <w:numPr>
          <w:ilvl w:val="0"/>
          <w:numId w:val="25"/>
        </w:numPr>
        <w:pBdr>
          <w:top w:val="nil"/>
          <w:left w:val="nil"/>
          <w:bottom w:val="nil"/>
          <w:right w:val="nil"/>
          <w:between w:val="nil"/>
        </w:pBdr>
        <w:spacing w:after="0" w:line="240" w:lineRule="auto"/>
        <w:jc w:val="both"/>
        <w:rPr>
          <w:lang w:val="it-IT"/>
        </w:rPr>
      </w:pPr>
      <w:r w:rsidRPr="000671C2">
        <w:rPr>
          <w:lang w:val="it-IT"/>
        </w:rPr>
        <w:t>la stima</w:t>
      </w:r>
      <w:r w:rsidR="00DB6299" w:rsidRPr="000671C2">
        <w:rPr>
          <w:lang w:val="it-IT"/>
        </w:rPr>
        <w:t xml:space="preserve"> </w:t>
      </w:r>
      <w:r w:rsidRPr="000671C2">
        <w:rPr>
          <w:lang w:val="it-IT"/>
        </w:rPr>
        <w:t xml:space="preserve">del numero di cittadini che </w:t>
      </w:r>
      <w:r w:rsidR="00931E34" w:rsidRPr="000671C2">
        <w:rPr>
          <w:lang w:val="it-IT"/>
        </w:rPr>
        <w:t xml:space="preserve">si </w:t>
      </w:r>
      <w:r w:rsidRPr="000671C2">
        <w:rPr>
          <w:lang w:val="it-IT"/>
        </w:rPr>
        <w:t xml:space="preserve">intendono raggiungere ogni anno presso </w:t>
      </w:r>
      <w:r w:rsidR="00DB6299" w:rsidRPr="000671C2">
        <w:rPr>
          <w:lang w:val="it-IT"/>
        </w:rPr>
        <w:t xml:space="preserve">i </w:t>
      </w:r>
      <w:r w:rsidRPr="000671C2">
        <w:rPr>
          <w:lang w:val="it-IT"/>
        </w:rPr>
        <w:t>punt</w:t>
      </w:r>
      <w:r w:rsidR="000D2D41" w:rsidRPr="000671C2">
        <w:rPr>
          <w:lang w:val="it-IT"/>
        </w:rPr>
        <w:t>i</w:t>
      </w:r>
      <w:r w:rsidRPr="000671C2">
        <w:rPr>
          <w:lang w:val="it-IT"/>
        </w:rPr>
        <w:t xml:space="preserve"> attivat</w:t>
      </w:r>
      <w:r w:rsidR="000D2D41" w:rsidRPr="000671C2">
        <w:rPr>
          <w:lang w:val="it-IT"/>
        </w:rPr>
        <w:t>i</w:t>
      </w:r>
      <w:r w:rsidRPr="000671C2">
        <w:rPr>
          <w:lang w:val="it-IT"/>
        </w:rPr>
        <w:t xml:space="preserve"> e/o potenziat</w:t>
      </w:r>
      <w:r w:rsidR="00DB6299" w:rsidRPr="000671C2">
        <w:rPr>
          <w:lang w:val="it-IT"/>
        </w:rPr>
        <w:t>i</w:t>
      </w:r>
      <w:r w:rsidR="008D7876" w:rsidRPr="000671C2">
        <w:rPr>
          <w:lang w:val="it-IT"/>
        </w:rPr>
        <w:t>;</w:t>
      </w:r>
    </w:p>
    <w:p w14:paraId="7E8887E9" w14:textId="77777777" w:rsidR="008D7876" w:rsidRPr="000671C2" w:rsidRDefault="008D7876" w:rsidP="00893DA3">
      <w:pPr>
        <w:pStyle w:val="Paragrafoelenco"/>
        <w:widowControl w:val="0"/>
        <w:numPr>
          <w:ilvl w:val="0"/>
          <w:numId w:val="25"/>
        </w:numPr>
        <w:pBdr>
          <w:top w:val="nil"/>
          <w:left w:val="nil"/>
          <w:bottom w:val="nil"/>
          <w:right w:val="nil"/>
          <w:between w:val="nil"/>
        </w:pBdr>
        <w:spacing w:after="0" w:line="240" w:lineRule="auto"/>
        <w:jc w:val="both"/>
        <w:rPr>
          <w:lang w:val="it-IT"/>
        </w:rPr>
      </w:pPr>
      <w:r w:rsidRPr="000671C2">
        <w:rPr>
          <w:lang w:val="it-IT"/>
        </w:rPr>
        <w:t xml:space="preserve">il cronoprogramma di attivazione dei punti di facilitazione, dei beneficiari raggiunti e dei servizi erogati; </w:t>
      </w:r>
    </w:p>
    <w:p w14:paraId="3FCDA26E" w14:textId="77777777" w:rsidR="008D7876" w:rsidRPr="000671C2" w:rsidRDefault="008D7876" w:rsidP="00893DA3">
      <w:pPr>
        <w:pStyle w:val="Paragrafoelenco"/>
        <w:widowControl w:val="0"/>
        <w:numPr>
          <w:ilvl w:val="0"/>
          <w:numId w:val="25"/>
        </w:numPr>
        <w:pBdr>
          <w:top w:val="nil"/>
          <w:left w:val="nil"/>
          <w:bottom w:val="nil"/>
          <w:right w:val="nil"/>
          <w:between w:val="nil"/>
        </w:pBdr>
        <w:spacing w:before="100" w:beforeAutospacing="1" w:after="0" w:line="240" w:lineRule="auto"/>
        <w:jc w:val="both"/>
        <w:rPr>
          <w:lang w:val="it-IT"/>
        </w:rPr>
      </w:pPr>
      <w:r w:rsidRPr="000671C2">
        <w:rPr>
          <w:lang w:val="it-IT"/>
        </w:rPr>
        <w:t>la durata del progetto;</w:t>
      </w:r>
    </w:p>
    <w:p w14:paraId="2B6CA84F" w14:textId="0D8260D4" w:rsidR="008D7876" w:rsidRPr="000671C2" w:rsidRDefault="008712BB" w:rsidP="0057752B">
      <w:pPr>
        <w:pStyle w:val="Paragrafoelenco"/>
        <w:widowControl w:val="0"/>
        <w:numPr>
          <w:ilvl w:val="0"/>
          <w:numId w:val="25"/>
        </w:numPr>
        <w:pBdr>
          <w:top w:val="nil"/>
          <w:left w:val="nil"/>
          <w:bottom w:val="nil"/>
          <w:right w:val="nil"/>
          <w:between w:val="nil"/>
        </w:pBdr>
        <w:spacing w:before="100" w:beforeAutospacing="1" w:after="0" w:line="240" w:lineRule="auto"/>
        <w:jc w:val="both"/>
        <w:rPr>
          <w:lang w:val="it-IT"/>
        </w:rPr>
      </w:pPr>
      <w:r>
        <w:rPr>
          <w:lang w:val="it-IT"/>
        </w:rPr>
        <w:t>l’elenco</w:t>
      </w:r>
      <w:r w:rsidR="0057752B" w:rsidRPr="000671C2">
        <w:rPr>
          <w:lang w:val="it-IT"/>
        </w:rPr>
        <w:t xml:space="preserve"> </w:t>
      </w:r>
      <w:r w:rsidR="008D7876" w:rsidRPr="000671C2">
        <w:rPr>
          <w:lang w:val="it-IT"/>
        </w:rPr>
        <w:t>d</w:t>
      </w:r>
      <w:r w:rsidR="0057752B" w:rsidRPr="000671C2">
        <w:rPr>
          <w:lang w:val="it-IT"/>
        </w:rPr>
        <w:t>ei</w:t>
      </w:r>
      <w:r w:rsidR="008D7876" w:rsidRPr="000671C2">
        <w:rPr>
          <w:lang w:val="it-IT"/>
        </w:rPr>
        <w:t xml:space="preserve"> facilitatori </w:t>
      </w:r>
      <w:r w:rsidR="0057752B" w:rsidRPr="000671C2">
        <w:rPr>
          <w:lang w:val="it-IT"/>
        </w:rPr>
        <w:t xml:space="preserve">digitali </w:t>
      </w:r>
      <w:r w:rsidR="008D7876" w:rsidRPr="000671C2">
        <w:rPr>
          <w:lang w:val="it-IT"/>
        </w:rPr>
        <w:t>coinvolti</w:t>
      </w:r>
      <w:r w:rsidR="0092341D" w:rsidRPr="000671C2">
        <w:rPr>
          <w:lang w:val="it-IT"/>
        </w:rPr>
        <w:t>;</w:t>
      </w:r>
    </w:p>
    <w:p w14:paraId="324C7460" w14:textId="6089D712" w:rsidR="00BA4AD5" w:rsidRPr="000671C2" w:rsidRDefault="00DD41B2" w:rsidP="00BA4AD5">
      <w:pPr>
        <w:pStyle w:val="Paragrafoelenco"/>
        <w:widowControl w:val="0"/>
        <w:numPr>
          <w:ilvl w:val="0"/>
          <w:numId w:val="25"/>
        </w:numPr>
        <w:pBdr>
          <w:top w:val="nil"/>
          <w:left w:val="nil"/>
          <w:bottom w:val="nil"/>
          <w:right w:val="nil"/>
          <w:between w:val="nil"/>
        </w:pBdr>
        <w:spacing w:before="100" w:beforeAutospacing="1" w:after="0" w:line="240" w:lineRule="auto"/>
        <w:jc w:val="both"/>
        <w:rPr>
          <w:lang w:val="it-IT"/>
        </w:rPr>
      </w:pPr>
      <w:r w:rsidRPr="000671C2">
        <w:rPr>
          <w:lang w:val="it-IT"/>
        </w:rPr>
        <w:t>l’</w:t>
      </w:r>
      <w:r w:rsidR="00B60B69" w:rsidRPr="000671C2">
        <w:rPr>
          <w:lang w:val="it-IT"/>
        </w:rPr>
        <w:t xml:space="preserve">offerta </w:t>
      </w:r>
      <w:r w:rsidR="007507C7" w:rsidRPr="000671C2">
        <w:rPr>
          <w:lang w:val="it-IT"/>
        </w:rPr>
        <w:t>formativa a supporto</w:t>
      </w:r>
      <w:r w:rsidR="00B60B69" w:rsidRPr="000671C2">
        <w:rPr>
          <w:lang w:val="it-IT"/>
        </w:rPr>
        <w:t xml:space="preserve"> dei servizi di facilitazione digitale</w:t>
      </w:r>
      <w:r w:rsidR="007507C7" w:rsidRPr="000671C2">
        <w:rPr>
          <w:lang w:val="it-IT"/>
        </w:rPr>
        <w:t>, in linea con il quadro europeo DigComp 2.2. A tal fine</w:t>
      </w:r>
      <w:r w:rsidR="00D717BE" w:rsidRPr="000671C2">
        <w:rPr>
          <w:lang w:val="it-IT"/>
        </w:rPr>
        <w:t xml:space="preserve">, </w:t>
      </w:r>
      <w:r w:rsidR="002D776C" w:rsidRPr="000671C2">
        <w:rPr>
          <w:lang w:val="it-IT"/>
        </w:rPr>
        <w:t xml:space="preserve">i </w:t>
      </w:r>
      <w:r w:rsidR="00D717BE" w:rsidRPr="000671C2">
        <w:rPr>
          <w:lang w:val="it-IT"/>
        </w:rPr>
        <w:t xml:space="preserve">soggetti </w:t>
      </w:r>
      <w:r w:rsidR="00FE002E">
        <w:rPr>
          <w:lang w:val="it-IT"/>
        </w:rPr>
        <w:t>del partenariato</w:t>
      </w:r>
      <w:r w:rsidR="00D717BE" w:rsidRPr="000671C2">
        <w:rPr>
          <w:lang w:val="it-IT"/>
        </w:rPr>
        <w:t xml:space="preserve"> </w:t>
      </w:r>
      <w:r w:rsidR="007507C7" w:rsidRPr="000671C2">
        <w:rPr>
          <w:lang w:val="it-IT"/>
        </w:rPr>
        <w:t xml:space="preserve">potranno </w:t>
      </w:r>
      <w:r w:rsidR="00D717BE" w:rsidRPr="000671C2">
        <w:rPr>
          <w:lang w:val="it-IT"/>
        </w:rPr>
        <w:t xml:space="preserve">avvalersi dei contenuti presenti sul portale </w:t>
      </w:r>
      <w:r w:rsidR="00D717BE" w:rsidRPr="000671C2">
        <w:rPr>
          <w:i/>
          <w:iCs/>
          <w:lang w:val="it-IT"/>
        </w:rPr>
        <w:t>Repubblica</w:t>
      </w:r>
      <w:r w:rsidR="00D717BE" w:rsidRPr="000671C2">
        <w:rPr>
          <w:bCs/>
          <w:i/>
          <w:iCs/>
          <w:lang w:val="it-IT"/>
        </w:rPr>
        <w:t xml:space="preserve"> Digitale</w:t>
      </w:r>
      <w:r w:rsidR="00D717BE" w:rsidRPr="000671C2">
        <w:rPr>
          <w:bCs/>
          <w:lang w:val="it-IT"/>
        </w:rPr>
        <w:t xml:space="preserve"> (compreso il catalogo di corsi formativi) messi a disposizione dal Dipartimento per la </w:t>
      </w:r>
      <w:r w:rsidR="002D776C" w:rsidRPr="000671C2">
        <w:rPr>
          <w:bCs/>
          <w:lang w:val="it-IT"/>
        </w:rPr>
        <w:t>T</w:t>
      </w:r>
      <w:r w:rsidR="00D717BE" w:rsidRPr="000671C2">
        <w:rPr>
          <w:bCs/>
          <w:lang w:val="it-IT"/>
        </w:rPr>
        <w:t xml:space="preserve">rasformazione </w:t>
      </w:r>
      <w:r w:rsidR="002D776C" w:rsidRPr="000671C2">
        <w:rPr>
          <w:bCs/>
          <w:lang w:val="it-IT"/>
        </w:rPr>
        <w:t>D</w:t>
      </w:r>
      <w:r w:rsidR="00D717BE" w:rsidRPr="000671C2">
        <w:rPr>
          <w:bCs/>
          <w:lang w:val="it-IT"/>
        </w:rPr>
        <w:t>igitale e tempestivamente condivise dalla Regione Lombardia. N</w:t>
      </w:r>
      <w:r w:rsidR="007507C7" w:rsidRPr="000671C2">
        <w:rPr>
          <w:lang w:val="it-IT"/>
        </w:rPr>
        <w:t xml:space="preserve">el caso si manifestasse l’esigenza, anche Regione Lombardia potrà mettere a disposizione dei </w:t>
      </w:r>
      <w:r w:rsidR="00F107A1" w:rsidRPr="000671C2">
        <w:rPr>
          <w:lang w:val="it-IT"/>
        </w:rPr>
        <w:t>partenariati</w:t>
      </w:r>
      <w:r w:rsidR="007507C7" w:rsidRPr="000671C2">
        <w:rPr>
          <w:lang w:val="it-IT"/>
        </w:rPr>
        <w:t xml:space="preserve"> un proprio catalogo contenente l’offerta di percorsi formativi da erogare ai cittadini</w:t>
      </w:r>
      <w:r w:rsidR="00D717BE" w:rsidRPr="000671C2">
        <w:rPr>
          <w:lang w:val="it-IT"/>
        </w:rPr>
        <w:t>.</w:t>
      </w:r>
      <w:r w:rsidR="00C87BD0" w:rsidRPr="000671C2">
        <w:rPr>
          <w:lang w:val="it-IT"/>
        </w:rPr>
        <w:t xml:space="preserve"> </w:t>
      </w:r>
    </w:p>
    <w:p w14:paraId="20BEB0FA" w14:textId="044C027D" w:rsidR="00510D9B" w:rsidRPr="00960636" w:rsidRDefault="00C70082" w:rsidP="00EB13F0">
      <w:pPr>
        <w:pStyle w:val="Titolo1"/>
        <w:numPr>
          <w:ilvl w:val="0"/>
          <w:numId w:val="7"/>
        </w:numPr>
      </w:pPr>
      <w:bookmarkStart w:id="7" w:name="_Toc139403105"/>
      <w:r w:rsidRPr="00960636">
        <w:t>CARATTERISTICHE DEL PARTENARIATO</w:t>
      </w:r>
      <w:bookmarkEnd w:id="7"/>
    </w:p>
    <w:p w14:paraId="442A612B" w14:textId="2E4AC9F6" w:rsidR="00832E45" w:rsidRDefault="00911A24">
      <w:pPr>
        <w:pStyle w:val="Titolo2"/>
        <w:numPr>
          <w:ilvl w:val="1"/>
          <w:numId w:val="7"/>
        </w:numPr>
        <w:spacing w:line="240" w:lineRule="auto"/>
        <w:jc w:val="both"/>
        <w:rPr>
          <w:szCs w:val="20"/>
        </w:rPr>
      </w:pPr>
      <w:bookmarkStart w:id="8" w:name="_Toc139403106"/>
      <w:r w:rsidRPr="00960636">
        <w:rPr>
          <w:szCs w:val="20"/>
        </w:rPr>
        <w:t>Configurazione partenariato</w:t>
      </w:r>
      <w:bookmarkEnd w:id="8"/>
    </w:p>
    <w:p w14:paraId="1570199E" w14:textId="231FDF17" w:rsidR="00D85195" w:rsidRPr="00960636" w:rsidRDefault="00D85195" w:rsidP="00A61E34">
      <w:pPr>
        <w:spacing w:after="0" w:line="240" w:lineRule="auto"/>
        <w:jc w:val="both"/>
        <w:rPr>
          <w:szCs w:val="20"/>
          <w:lang w:val="it-IT"/>
        </w:rPr>
      </w:pPr>
      <w:r w:rsidRPr="00960636">
        <w:rPr>
          <w:szCs w:val="20"/>
          <w:lang w:val="it-IT"/>
        </w:rPr>
        <w:t xml:space="preserve">La domanda di partecipazione alla presente </w:t>
      </w:r>
      <w:r w:rsidR="00C251B4">
        <w:rPr>
          <w:szCs w:val="20"/>
          <w:lang w:val="it-IT"/>
        </w:rPr>
        <w:t>M</w:t>
      </w:r>
      <w:r w:rsidRPr="00960636">
        <w:rPr>
          <w:szCs w:val="20"/>
          <w:lang w:val="it-IT"/>
        </w:rPr>
        <w:t xml:space="preserve">anifestazione di interesse deve essere presentata da un partenariato </w:t>
      </w:r>
      <w:r w:rsidR="007977A9" w:rsidRPr="00960636">
        <w:rPr>
          <w:szCs w:val="20"/>
          <w:lang w:val="it-IT"/>
        </w:rPr>
        <w:t xml:space="preserve">con </w:t>
      </w:r>
      <w:r w:rsidRPr="00960636">
        <w:rPr>
          <w:szCs w:val="20"/>
          <w:lang w:val="it-IT"/>
        </w:rPr>
        <w:t>le seguenti caratteristiche:</w:t>
      </w:r>
    </w:p>
    <w:p w14:paraId="4A924A81" w14:textId="22715991" w:rsidR="005F4E0C" w:rsidRPr="00EB192B" w:rsidRDefault="002D56B0" w:rsidP="00A61E34">
      <w:pPr>
        <w:pStyle w:val="Paragrafoelenco"/>
        <w:numPr>
          <w:ilvl w:val="0"/>
          <w:numId w:val="14"/>
        </w:numPr>
        <w:spacing w:after="0" w:line="240" w:lineRule="auto"/>
        <w:jc w:val="both"/>
        <w:rPr>
          <w:szCs w:val="20"/>
          <w:lang w:val="it-IT"/>
        </w:rPr>
      </w:pPr>
      <w:r w:rsidRPr="00EB192B">
        <w:rPr>
          <w:szCs w:val="20"/>
          <w:lang w:val="it-IT"/>
        </w:rPr>
        <w:t>il capofila deve necessariamente essere</w:t>
      </w:r>
      <w:r w:rsidR="00C46337" w:rsidRPr="00EB192B">
        <w:rPr>
          <w:szCs w:val="20"/>
          <w:lang w:val="it-IT"/>
        </w:rPr>
        <w:t xml:space="preserve"> un</w:t>
      </w:r>
      <w:r w:rsidR="00F359BF" w:rsidRPr="00EB192B">
        <w:rPr>
          <w:szCs w:val="20"/>
          <w:lang w:val="it-IT"/>
        </w:rPr>
        <w:t xml:space="preserve">a </w:t>
      </w:r>
      <w:r w:rsidR="00BE7820" w:rsidRPr="00EB192B">
        <w:rPr>
          <w:szCs w:val="20"/>
          <w:lang w:val="it-IT"/>
        </w:rPr>
        <w:t xml:space="preserve">tra </w:t>
      </w:r>
      <w:r w:rsidR="00287AF6" w:rsidRPr="00EB192B">
        <w:rPr>
          <w:szCs w:val="20"/>
          <w:lang w:val="it-IT"/>
        </w:rPr>
        <w:t xml:space="preserve">le </w:t>
      </w:r>
      <w:r w:rsidR="00C46337" w:rsidRPr="00EB192B">
        <w:rPr>
          <w:szCs w:val="20"/>
          <w:lang w:val="it-IT"/>
        </w:rPr>
        <w:t>seguenti</w:t>
      </w:r>
      <w:r w:rsidR="00287AF6" w:rsidRPr="00EB192B">
        <w:rPr>
          <w:szCs w:val="20"/>
          <w:lang w:val="it-IT"/>
        </w:rPr>
        <w:t xml:space="preserve"> categorie di</w:t>
      </w:r>
      <w:r w:rsidR="00C46337" w:rsidRPr="00EB192B">
        <w:rPr>
          <w:szCs w:val="20"/>
          <w:lang w:val="it-IT"/>
        </w:rPr>
        <w:t xml:space="preserve"> soggetti</w:t>
      </w:r>
      <w:r w:rsidR="005F4E0C" w:rsidRPr="00EB192B">
        <w:rPr>
          <w:szCs w:val="20"/>
          <w:lang w:val="it-IT"/>
        </w:rPr>
        <w:t>:</w:t>
      </w:r>
    </w:p>
    <w:p w14:paraId="6523342C" w14:textId="060AAEC8" w:rsidR="008302B9" w:rsidRPr="006F6E28" w:rsidRDefault="00762B55" w:rsidP="00A61E34">
      <w:pPr>
        <w:pStyle w:val="Paragrafoelenco"/>
        <w:numPr>
          <w:ilvl w:val="0"/>
          <w:numId w:val="18"/>
        </w:numPr>
        <w:spacing w:after="0" w:line="240" w:lineRule="auto"/>
        <w:jc w:val="both"/>
        <w:rPr>
          <w:szCs w:val="20"/>
          <w:lang w:val="it-IT"/>
        </w:rPr>
      </w:pPr>
      <w:r w:rsidRPr="006F6E28">
        <w:rPr>
          <w:szCs w:val="20"/>
          <w:lang w:val="it-IT"/>
        </w:rPr>
        <w:t>O</w:t>
      </w:r>
      <w:r w:rsidR="002A3562" w:rsidRPr="006F6E28">
        <w:rPr>
          <w:szCs w:val="20"/>
          <w:lang w:val="it-IT"/>
        </w:rPr>
        <w:t>perator</w:t>
      </w:r>
      <w:r w:rsidR="002D56B0" w:rsidRPr="006F6E28">
        <w:rPr>
          <w:szCs w:val="20"/>
          <w:lang w:val="it-IT"/>
        </w:rPr>
        <w:t>e</w:t>
      </w:r>
      <w:r w:rsidR="002A3562" w:rsidRPr="006F6E28">
        <w:rPr>
          <w:szCs w:val="20"/>
          <w:lang w:val="it-IT"/>
        </w:rPr>
        <w:t xml:space="preserve"> pubblic</w:t>
      </w:r>
      <w:r w:rsidR="002D56B0" w:rsidRPr="006F6E28">
        <w:rPr>
          <w:szCs w:val="20"/>
          <w:lang w:val="it-IT"/>
        </w:rPr>
        <w:t>o</w:t>
      </w:r>
      <w:r w:rsidR="002A3562" w:rsidRPr="006F6E28">
        <w:rPr>
          <w:szCs w:val="20"/>
          <w:lang w:val="it-IT"/>
        </w:rPr>
        <w:t xml:space="preserve"> o privat</w:t>
      </w:r>
      <w:r w:rsidR="002D56B0" w:rsidRPr="006F6E28">
        <w:rPr>
          <w:szCs w:val="20"/>
          <w:lang w:val="it-IT"/>
        </w:rPr>
        <w:t>o</w:t>
      </w:r>
      <w:r w:rsidR="002A3562" w:rsidRPr="006F6E28">
        <w:rPr>
          <w:szCs w:val="20"/>
          <w:lang w:val="it-IT"/>
        </w:rPr>
        <w:t xml:space="preserve"> accreditat</w:t>
      </w:r>
      <w:r w:rsidR="002D56B0" w:rsidRPr="006F6E28">
        <w:rPr>
          <w:szCs w:val="20"/>
          <w:lang w:val="it-IT"/>
        </w:rPr>
        <w:t>o</w:t>
      </w:r>
      <w:r w:rsidR="002A3562" w:rsidRPr="006F6E28">
        <w:rPr>
          <w:szCs w:val="20"/>
          <w:lang w:val="it-IT"/>
        </w:rPr>
        <w:t xml:space="preserve"> al lavoro e</w:t>
      </w:r>
      <w:r w:rsidR="00072F2F" w:rsidRPr="006F6E28">
        <w:rPr>
          <w:szCs w:val="20"/>
          <w:lang w:val="it-IT"/>
        </w:rPr>
        <w:t>/o</w:t>
      </w:r>
      <w:r w:rsidR="002A3562" w:rsidRPr="006F6E28">
        <w:rPr>
          <w:szCs w:val="20"/>
          <w:lang w:val="it-IT"/>
        </w:rPr>
        <w:t xml:space="preserve"> alla formazione</w:t>
      </w:r>
      <w:r w:rsidR="00530A19" w:rsidRPr="006F6E28">
        <w:rPr>
          <w:szCs w:val="20"/>
          <w:lang w:val="it-IT"/>
        </w:rPr>
        <w:t xml:space="preserve"> o che </w:t>
      </w:r>
      <w:r w:rsidR="00ED4A11" w:rsidRPr="006F6E28">
        <w:rPr>
          <w:szCs w:val="20"/>
          <w:lang w:val="it-IT"/>
        </w:rPr>
        <w:t xml:space="preserve">intende </w:t>
      </w:r>
      <w:r w:rsidR="00ED4A11" w:rsidRPr="006F6E28">
        <w:rPr>
          <w:rFonts w:eastAsia="Times New Roman"/>
          <w:lang w:val="it-IT"/>
        </w:rPr>
        <w:t xml:space="preserve">accreditarsi entro la data di </w:t>
      </w:r>
      <w:r w:rsidR="006F6E28">
        <w:rPr>
          <w:rFonts w:eastAsia="Times New Roman"/>
          <w:lang w:val="it-IT"/>
        </w:rPr>
        <w:t>presentazione</w:t>
      </w:r>
      <w:r w:rsidR="00ED4A11" w:rsidRPr="006F6E28">
        <w:rPr>
          <w:rFonts w:eastAsia="Times New Roman"/>
          <w:lang w:val="it-IT"/>
        </w:rPr>
        <w:t xml:space="preserve"> della domanda di partecipazione al bando regionale;</w:t>
      </w:r>
    </w:p>
    <w:p w14:paraId="2093A63B" w14:textId="1F6E7AB5" w:rsidR="005F4E0C" w:rsidRPr="00AB53C2" w:rsidRDefault="00762B55" w:rsidP="00A61E34">
      <w:pPr>
        <w:pStyle w:val="Paragrafoelenco"/>
        <w:numPr>
          <w:ilvl w:val="0"/>
          <w:numId w:val="18"/>
        </w:numPr>
        <w:spacing w:after="0" w:line="240" w:lineRule="auto"/>
        <w:jc w:val="both"/>
        <w:rPr>
          <w:color w:val="000000" w:themeColor="text1"/>
          <w:szCs w:val="20"/>
          <w:lang w:val="it-IT"/>
        </w:rPr>
      </w:pPr>
      <w:r w:rsidRPr="00EB192B">
        <w:rPr>
          <w:color w:val="000000" w:themeColor="text1"/>
          <w:lang w:val="it-IT"/>
        </w:rPr>
        <w:t>I</w:t>
      </w:r>
      <w:r w:rsidR="005F4E0C" w:rsidRPr="00EB192B">
        <w:rPr>
          <w:color w:val="000000" w:themeColor="text1"/>
          <w:lang w:val="it-IT"/>
        </w:rPr>
        <w:t xml:space="preserve">stituto di istruzione, tra </w:t>
      </w:r>
      <w:r w:rsidR="007748EC" w:rsidRPr="00EB192B">
        <w:rPr>
          <w:color w:val="000000" w:themeColor="text1"/>
          <w:lang w:val="it-IT"/>
        </w:rPr>
        <w:t>c</w:t>
      </w:r>
      <w:r w:rsidR="005F4E0C" w:rsidRPr="00EB192B">
        <w:rPr>
          <w:color w:val="000000" w:themeColor="text1"/>
          <w:lang w:val="it-IT"/>
        </w:rPr>
        <w:t xml:space="preserve">ui </w:t>
      </w:r>
      <w:r w:rsidR="004F3CE6" w:rsidRPr="00EB192B">
        <w:rPr>
          <w:color w:val="000000" w:themeColor="text1"/>
          <w:lang w:val="it-IT"/>
        </w:rPr>
        <w:t>scuole</w:t>
      </w:r>
      <w:r w:rsidR="0047689B" w:rsidRPr="00EB192B">
        <w:rPr>
          <w:color w:val="000000" w:themeColor="text1"/>
          <w:lang w:val="it-IT"/>
        </w:rPr>
        <w:t xml:space="preserve">, </w:t>
      </w:r>
      <w:r w:rsidR="004F3CE6" w:rsidRPr="00EB192B">
        <w:rPr>
          <w:color w:val="000000" w:themeColor="text1"/>
          <w:lang w:val="it-IT"/>
        </w:rPr>
        <w:t xml:space="preserve">enti di istruzione e formazione professionale, </w:t>
      </w:r>
      <w:r w:rsidR="005F4E0C" w:rsidRPr="00EB192B">
        <w:rPr>
          <w:color w:val="000000" w:themeColor="text1"/>
          <w:lang w:val="it-IT"/>
        </w:rPr>
        <w:t xml:space="preserve">università, </w:t>
      </w:r>
      <w:r w:rsidR="0047689B" w:rsidRPr="00EB192B">
        <w:rPr>
          <w:color w:val="000000" w:themeColor="text1"/>
          <w:lang w:val="it-IT"/>
        </w:rPr>
        <w:t>is</w:t>
      </w:r>
      <w:r w:rsidR="005F4E0C" w:rsidRPr="00EB192B">
        <w:rPr>
          <w:color w:val="000000" w:themeColor="text1"/>
          <w:lang w:val="it-IT"/>
        </w:rPr>
        <w:t>tituzioni di alta formazione</w:t>
      </w:r>
      <w:r w:rsidR="0047689B" w:rsidRPr="00EB192B">
        <w:rPr>
          <w:color w:val="000000" w:themeColor="text1"/>
          <w:lang w:val="it-IT"/>
        </w:rPr>
        <w:t xml:space="preserve"> </w:t>
      </w:r>
      <w:r w:rsidR="005F4E0C" w:rsidRPr="00EB192B">
        <w:rPr>
          <w:color w:val="000000" w:themeColor="text1"/>
          <w:lang w:val="it-IT"/>
        </w:rPr>
        <w:t>artistica</w:t>
      </w:r>
      <w:r w:rsidR="005F4E0C" w:rsidRPr="00AB53C2">
        <w:rPr>
          <w:color w:val="000000" w:themeColor="text1"/>
          <w:lang w:val="it-IT"/>
        </w:rPr>
        <w:t xml:space="preserve"> e musicale.</w:t>
      </w:r>
    </w:p>
    <w:p w14:paraId="4C906122" w14:textId="6C19FA3A" w:rsidR="00917127" w:rsidRPr="00917127" w:rsidRDefault="006A03D3" w:rsidP="00917127">
      <w:pPr>
        <w:pStyle w:val="Paragrafoelenco"/>
        <w:numPr>
          <w:ilvl w:val="0"/>
          <w:numId w:val="14"/>
        </w:numPr>
        <w:spacing w:after="0" w:line="240" w:lineRule="auto"/>
        <w:jc w:val="both"/>
        <w:rPr>
          <w:szCs w:val="20"/>
          <w:lang w:val="it-IT"/>
        </w:rPr>
      </w:pPr>
      <w:r>
        <w:rPr>
          <w:szCs w:val="20"/>
          <w:lang w:val="it-IT"/>
        </w:rPr>
        <w:t xml:space="preserve">oltre al capofila, </w:t>
      </w:r>
      <w:r w:rsidR="008316F2" w:rsidRPr="00960636">
        <w:rPr>
          <w:szCs w:val="20"/>
          <w:lang w:val="it-IT"/>
        </w:rPr>
        <w:t>dev</w:t>
      </w:r>
      <w:r w:rsidR="007660B9" w:rsidRPr="00960636">
        <w:rPr>
          <w:szCs w:val="20"/>
          <w:lang w:val="it-IT"/>
        </w:rPr>
        <w:t>e coinvolgere</w:t>
      </w:r>
      <w:r w:rsidR="002161B1" w:rsidRPr="00960636">
        <w:rPr>
          <w:szCs w:val="20"/>
          <w:lang w:val="it-IT"/>
        </w:rPr>
        <w:t xml:space="preserve"> almeno </w:t>
      </w:r>
      <w:r w:rsidR="00541495" w:rsidRPr="00541495">
        <w:rPr>
          <w:szCs w:val="20"/>
          <w:lang w:val="it-IT"/>
        </w:rPr>
        <w:t>una tra le seguenti categorie di soggetti</w:t>
      </w:r>
      <w:r w:rsidR="000D5135">
        <w:rPr>
          <w:szCs w:val="20"/>
          <w:lang w:val="it-IT"/>
        </w:rPr>
        <w:t xml:space="preserve"> in qualità di partner</w:t>
      </w:r>
      <w:r w:rsidR="000F2102" w:rsidRPr="00960636">
        <w:rPr>
          <w:szCs w:val="20"/>
          <w:lang w:val="it-IT"/>
        </w:rPr>
        <w:t>:</w:t>
      </w:r>
    </w:p>
    <w:p w14:paraId="27A521E3" w14:textId="6B320143" w:rsidR="00917127" w:rsidRPr="00541495" w:rsidRDefault="00B06DF0" w:rsidP="00ED4A11">
      <w:pPr>
        <w:pStyle w:val="Paragrafoelenco"/>
        <w:numPr>
          <w:ilvl w:val="0"/>
          <w:numId w:val="8"/>
        </w:numPr>
        <w:jc w:val="both"/>
        <w:rPr>
          <w:szCs w:val="20"/>
          <w:lang w:val="it-IT"/>
        </w:rPr>
      </w:pPr>
      <w:r w:rsidRPr="00B06DF0">
        <w:rPr>
          <w:szCs w:val="20"/>
          <w:lang w:val="it-IT"/>
        </w:rPr>
        <w:t>Operatore pubblico o privato accreditato al lavoro e/o alla formazione o che intende accreditarsi entro la data di presentazione della domanda di partecipazione al bando regionale</w:t>
      </w:r>
      <w:r>
        <w:rPr>
          <w:szCs w:val="20"/>
          <w:lang w:val="it-IT"/>
        </w:rPr>
        <w:t xml:space="preserve">, </w:t>
      </w:r>
      <w:r w:rsidR="00F52A9B" w:rsidRPr="00541495">
        <w:rPr>
          <w:szCs w:val="20"/>
          <w:lang w:val="it-IT"/>
        </w:rPr>
        <w:t>diverso dal soggetto capofila</w:t>
      </w:r>
      <w:r w:rsidR="00127750">
        <w:rPr>
          <w:szCs w:val="20"/>
          <w:lang w:val="it-IT"/>
        </w:rPr>
        <w:t>;</w:t>
      </w:r>
    </w:p>
    <w:p w14:paraId="5AD71A3F" w14:textId="08F2D9EB" w:rsidR="001B33AA" w:rsidRPr="00AB53C2" w:rsidRDefault="00AB53C2" w:rsidP="00B06DF0">
      <w:pPr>
        <w:pStyle w:val="Paragrafoelenco"/>
        <w:numPr>
          <w:ilvl w:val="0"/>
          <w:numId w:val="8"/>
        </w:numPr>
        <w:jc w:val="both"/>
        <w:rPr>
          <w:szCs w:val="20"/>
          <w:lang w:val="it-IT"/>
        </w:rPr>
      </w:pPr>
      <w:r w:rsidRPr="00AB53C2">
        <w:rPr>
          <w:szCs w:val="20"/>
          <w:lang w:val="it-IT"/>
        </w:rPr>
        <w:lastRenderedPageBreak/>
        <w:t>Istituto di istruzione, tra cui scuole, enti di istruzione e formazione professionale, università, istituzioni di alta formazione artistica e musicale</w:t>
      </w:r>
      <w:r>
        <w:rPr>
          <w:szCs w:val="20"/>
          <w:lang w:val="it-IT"/>
        </w:rPr>
        <w:t xml:space="preserve">, diverso </w:t>
      </w:r>
      <w:r w:rsidR="001B33AA" w:rsidRPr="00AB53C2">
        <w:rPr>
          <w:szCs w:val="20"/>
          <w:lang w:val="it-IT"/>
        </w:rPr>
        <w:t>dal soggetto capofila</w:t>
      </w:r>
      <w:r w:rsidR="00127750">
        <w:rPr>
          <w:szCs w:val="20"/>
          <w:lang w:val="it-IT"/>
        </w:rPr>
        <w:t>;</w:t>
      </w:r>
    </w:p>
    <w:p w14:paraId="0065F6AE" w14:textId="395BCCEB" w:rsidR="00D6070A" w:rsidRPr="001B33AA" w:rsidRDefault="00AB53C2">
      <w:pPr>
        <w:pStyle w:val="Paragrafoelenco"/>
        <w:numPr>
          <w:ilvl w:val="0"/>
          <w:numId w:val="8"/>
        </w:numPr>
        <w:spacing w:after="0" w:line="240" w:lineRule="auto"/>
        <w:jc w:val="both"/>
        <w:rPr>
          <w:szCs w:val="20"/>
          <w:lang w:val="it-IT"/>
        </w:rPr>
      </w:pPr>
      <w:r>
        <w:rPr>
          <w:szCs w:val="20"/>
          <w:lang w:val="it-IT"/>
        </w:rPr>
        <w:t>Ente</w:t>
      </w:r>
      <w:r w:rsidR="00D6070A" w:rsidRPr="001B33AA">
        <w:rPr>
          <w:szCs w:val="20"/>
          <w:lang w:val="it-IT"/>
        </w:rPr>
        <w:t xml:space="preserve"> local</w:t>
      </w:r>
      <w:r>
        <w:rPr>
          <w:szCs w:val="20"/>
          <w:lang w:val="it-IT"/>
        </w:rPr>
        <w:t>e</w:t>
      </w:r>
      <w:r w:rsidR="00D6070A" w:rsidRPr="001B33AA">
        <w:rPr>
          <w:szCs w:val="20"/>
          <w:lang w:val="it-IT"/>
        </w:rPr>
        <w:t>: Amministrazion</w:t>
      </w:r>
      <w:r>
        <w:rPr>
          <w:szCs w:val="20"/>
          <w:lang w:val="it-IT"/>
        </w:rPr>
        <w:t>e</w:t>
      </w:r>
      <w:r w:rsidR="00D6070A" w:rsidRPr="001B33AA">
        <w:rPr>
          <w:szCs w:val="20"/>
          <w:lang w:val="it-IT"/>
        </w:rPr>
        <w:t xml:space="preserve"> Comunal</w:t>
      </w:r>
      <w:r>
        <w:rPr>
          <w:szCs w:val="20"/>
          <w:lang w:val="it-IT"/>
        </w:rPr>
        <w:t>e</w:t>
      </w:r>
      <w:r w:rsidR="00D6070A" w:rsidRPr="001B33AA">
        <w:rPr>
          <w:szCs w:val="20"/>
          <w:lang w:val="it-IT"/>
        </w:rPr>
        <w:t>, Città Metropolitana e Amministrazion</w:t>
      </w:r>
      <w:r>
        <w:rPr>
          <w:szCs w:val="20"/>
          <w:lang w:val="it-IT"/>
        </w:rPr>
        <w:t>e</w:t>
      </w:r>
      <w:r w:rsidR="00D6070A" w:rsidRPr="001B33AA">
        <w:rPr>
          <w:szCs w:val="20"/>
          <w:lang w:val="it-IT"/>
        </w:rPr>
        <w:t xml:space="preserve"> Provincial</w:t>
      </w:r>
      <w:r>
        <w:rPr>
          <w:szCs w:val="20"/>
          <w:lang w:val="it-IT"/>
        </w:rPr>
        <w:t>e</w:t>
      </w:r>
      <w:r w:rsidR="00D6070A" w:rsidRPr="001B33AA">
        <w:rPr>
          <w:szCs w:val="20"/>
          <w:lang w:val="it-IT"/>
        </w:rPr>
        <w:t>;</w:t>
      </w:r>
    </w:p>
    <w:p w14:paraId="2CC0D958" w14:textId="03013CEA" w:rsidR="00D6070A" w:rsidRPr="003E0699" w:rsidRDefault="00D6070A" w:rsidP="00A61E34">
      <w:pPr>
        <w:pStyle w:val="Paragrafoelenco"/>
        <w:numPr>
          <w:ilvl w:val="0"/>
          <w:numId w:val="8"/>
        </w:numPr>
        <w:spacing w:after="0" w:line="240" w:lineRule="auto"/>
        <w:jc w:val="both"/>
        <w:rPr>
          <w:szCs w:val="20"/>
          <w:lang w:val="it-IT"/>
        </w:rPr>
      </w:pPr>
      <w:r w:rsidRPr="003E0699">
        <w:rPr>
          <w:szCs w:val="20"/>
          <w:lang w:val="it-IT"/>
        </w:rPr>
        <w:t>Ent</w:t>
      </w:r>
      <w:r w:rsidR="00AB53C2">
        <w:rPr>
          <w:szCs w:val="20"/>
          <w:lang w:val="it-IT"/>
        </w:rPr>
        <w:t>e</w:t>
      </w:r>
      <w:r w:rsidRPr="003E0699">
        <w:rPr>
          <w:szCs w:val="20"/>
          <w:lang w:val="it-IT"/>
        </w:rPr>
        <w:t xml:space="preserve"> del Terzo Settore</w:t>
      </w:r>
      <w:r w:rsidR="00187D6F" w:rsidRPr="003E0699">
        <w:rPr>
          <w:szCs w:val="20"/>
          <w:lang w:val="it-IT"/>
        </w:rPr>
        <w:t>;</w:t>
      </w:r>
    </w:p>
    <w:p w14:paraId="1A1A54D7" w14:textId="226A4C0C" w:rsidR="002279BC" w:rsidRPr="003E0699" w:rsidRDefault="002D7640" w:rsidP="00A61E34">
      <w:pPr>
        <w:pStyle w:val="Paragrafoelenco"/>
        <w:numPr>
          <w:ilvl w:val="0"/>
          <w:numId w:val="8"/>
        </w:numPr>
        <w:spacing w:after="0" w:line="240" w:lineRule="auto"/>
        <w:jc w:val="both"/>
        <w:rPr>
          <w:szCs w:val="20"/>
          <w:lang w:val="it-IT"/>
        </w:rPr>
      </w:pPr>
      <w:r w:rsidRPr="003E0699">
        <w:rPr>
          <w:szCs w:val="20"/>
          <w:lang w:val="it-IT"/>
        </w:rPr>
        <w:t>Istitut</w:t>
      </w:r>
      <w:r w:rsidR="00AB53C2">
        <w:rPr>
          <w:szCs w:val="20"/>
          <w:lang w:val="it-IT"/>
        </w:rPr>
        <w:t>o</w:t>
      </w:r>
      <w:r w:rsidRPr="003E0699">
        <w:rPr>
          <w:szCs w:val="20"/>
          <w:lang w:val="it-IT"/>
        </w:rPr>
        <w:t xml:space="preserve"> e </w:t>
      </w:r>
      <w:r w:rsidR="00AF124F">
        <w:rPr>
          <w:szCs w:val="20"/>
          <w:lang w:val="it-IT"/>
        </w:rPr>
        <w:t>l</w:t>
      </w:r>
      <w:r w:rsidRPr="003E0699">
        <w:rPr>
          <w:szCs w:val="20"/>
          <w:lang w:val="it-IT"/>
        </w:rPr>
        <w:t>uog</w:t>
      </w:r>
      <w:r w:rsidR="00AB53C2">
        <w:rPr>
          <w:szCs w:val="20"/>
          <w:lang w:val="it-IT"/>
        </w:rPr>
        <w:t>o</w:t>
      </w:r>
      <w:r w:rsidRPr="003E0699">
        <w:rPr>
          <w:szCs w:val="20"/>
          <w:lang w:val="it-IT"/>
        </w:rPr>
        <w:t xml:space="preserve"> della cultura</w:t>
      </w:r>
      <w:r w:rsidR="004D4048">
        <w:rPr>
          <w:szCs w:val="20"/>
          <w:lang w:val="it-IT"/>
        </w:rPr>
        <w:t xml:space="preserve"> (</w:t>
      </w:r>
      <w:r w:rsidR="00AC081F">
        <w:rPr>
          <w:lang w:val="it-IT"/>
        </w:rPr>
        <w:t>ex</w:t>
      </w:r>
      <w:r w:rsidR="00340E52">
        <w:rPr>
          <w:lang w:val="it-IT"/>
        </w:rPr>
        <w:t xml:space="preserve"> </w:t>
      </w:r>
      <w:r w:rsidR="00AC081F">
        <w:rPr>
          <w:szCs w:val="20"/>
          <w:lang w:val="it-IT"/>
        </w:rPr>
        <w:t>l</w:t>
      </w:r>
      <w:r w:rsidR="004D4048" w:rsidRPr="004D4048">
        <w:rPr>
          <w:szCs w:val="20"/>
          <w:lang w:val="it-IT"/>
        </w:rPr>
        <w:t xml:space="preserve">egge </w:t>
      </w:r>
      <w:r w:rsidR="00AC081F">
        <w:rPr>
          <w:szCs w:val="20"/>
          <w:lang w:val="it-IT"/>
        </w:rPr>
        <w:t>r</w:t>
      </w:r>
      <w:r w:rsidR="004D4048" w:rsidRPr="004D4048">
        <w:rPr>
          <w:szCs w:val="20"/>
          <w:lang w:val="it-IT"/>
        </w:rPr>
        <w:t>egionale</w:t>
      </w:r>
      <w:r w:rsidR="00AC081F">
        <w:rPr>
          <w:szCs w:val="20"/>
          <w:lang w:val="it-IT"/>
        </w:rPr>
        <w:t xml:space="preserve"> n.25 del</w:t>
      </w:r>
      <w:r w:rsidR="004D4048" w:rsidRPr="004D4048">
        <w:rPr>
          <w:szCs w:val="20"/>
          <w:lang w:val="it-IT"/>
        </w:rPr>
        <w:t xml:space="preserve"> 7 ottobre 2016)</w:t>
      </w:r>
      <w:r w:rsidR="004D4048">
        <w:rPr>
          <w:szCs w:val="20"/>
          <w:lang w:val="it-IT"/>
        </w:rPr>
        <w:t>;</w:t>
      </w:r>
    </w:p>
    <w:p w14:paraId="75E658A9" w14:textId="0829483A" w:rsidR="000D5135" w:rsidRPr="00282C50" w:rsidRDefault="002279BC" w:rsidP="000D5135">
      <w:pPr>
        <w:pStyle w:val="Paragrafoelenco"/>
        <w:numPr>
          <w:ilvl w:val="0"/>
          <w:numId w:val="8"/>
        </w:numPr>
        <w:spacing w:after="0" w:line="240" w:lineRule="auto"/>
        <w:jc w:val="both"/>
        <w:rPr>
          <w:szCs w:val="20"/>
          <w:lang w:val="it-IT"/>
        </w:rPr>
      </w:pPr>
      <w:r w:rsidRPr="00282C50">
        <w:rPr>
          <w:szCs w:val="20"/>
          <w:lang w:val="it-IT"/>
        </w:rPr>
        <w:t>Residenz</w:t>
      </w:r>
      <w:r w:rsidR="00AB53C2" w:rsidRPr="00282C50">
        <w:rPr>
          <w:szCs w:val="20"/>
          <w:lang w:val="it-IT"/>
        </w:rPr>
        <w:t>a</w:t>
      </w:r>
      <w:r w:rsidRPr="00282C50">
        <w:rPr>
          <w:szCs w:val="20"/>
          <w:lang w:val="it-IT"/>
        </w:rPr>
        <w:t xml:space="preserve"> Sanitari</w:t>
      </w:r>
      <w:r w:rsidR="004D4048">
        <w:rPr>
          <w:szCs w:val="20"/>
          <w:lang w:val="it-IT"/>
        </w:rPr>
        <w:t>a</w:t>
      </w:r>
      <w:r w:rsidRPr="00282C50">
        <w:rPr>
          <w:szCs w:val="20"/>
          <w:lang w:val="it-IT"/>
        </w:rPr>
        <w:t xml:space="preserve"> Assistenzial</w:t>
      </w:r>
      <w:r w:rsidR="000D5135" w:rsidRPr="00282C50">
        <w:rPr>
          <w:szCs w:val="20"/>
          <w:lang w:val="it-IT"/>
        </w:rPr>
        <w:t>e</w:t>
      </w:r>
      <w:r w:rsidRPr="00282C50">
        <w:rPr>
          <w:szCs w:val="20"/>
          <w:lang w:val="it-IT"/>
        </w:rPr>
        <w:t xml:space="preserve"> (RSA)</w:t>
      </w:r>
      <w:r w:rsidR="00282C50" w:rsidRPr="00282C50">
        <w:rPr>
          <w:szCs w:val="20"/>
          <w:lang w:val="it-IT"/>
        </w:rPr>
        <w:t xml:space="preserve"> accreditata</w:t>
      </w:r>
      <w:r w:rsidRPr="00282C50">
        <w:rPr>
          <w:szCs w:val="20"/>
          <w:lang w:val="it-IT"/>
        </w:rPr>
        <w:t>;</w:t>
      </w:r>
    </w:p>
    <w:p w14:paraId="605D9E62" w14:textId="43C68D3D" w:rsidR="006D2C6E" w:rsidRPr="000D5135" w:rsidRDefault="000D5135" w:rsidP="000D5135">
      <w:pPr>
        <w:pStyle w:val="Paragrafoelenco"/>
        <w:numPr>
          <w:ilvl w:val="0"/>
          <w:numId w:val="8"/>
        </w:numPr>
        <w:spacing w:after="0" w:line="240" w:lineRule="auto"/>
        <w:jc w:val="both"/>
        <w:rPr>
          <w:szCs w:val="20"/>
          <w:lang w:val="it-IT"/>
        </w:rPr>
      </w:pPr>
      <w:r>
        <w:rPr>
          <w:szCs w:val="20"/>
          <w:lang w:val="it-IT"/>
        </w:rPr>
        <w:t>L</w:t>
      </w:r>
      <w:r w:rsidR="00D6070A" w:rsidRPr="000D5135">
        <w:rPr>
          <w:szCs w:val="20"/>
          <w:lang w:val="it-IT"/>
        </w:rPr>
        <w:t>uog</w:t>
      </w:r>
      <w:r>
        <w:rPr>
          <w:szCs w:val="20"/>
          <w:lang w:val="it-IT"/>
        </w:rPr>
        <w:t>o</w:t>
      </w:r>
      <w:r w:rsidR="00D6070A" w:rsidRPr="000D5135">
        <w:rPr>
          <w:szCs w:val="20"/>
          <w:lang w:val="it-IT"/>
        </w:rPr>
        <w:t xml:space="preserve"> di aggregazione </w:t>
      </w:r>
      <w:r w:rsidR="00D6070A" w:rsidRPr="00AA2E83">
        <w:rPr>
          <w:szCs w:val="20"/>
          <w:lang w:val="it-IT"/>
        </w:rPr>
        <w:t>sociale</w:t>
      </w:r>
      <w:r w:rsidR="00B1168A" w:rsidRPr="00AA2E83">
        <w:rPr>
          <w:szCs w:val="20"/>
          <w:lang w:val="it-IT"/>
        </w:rPr>
        <w:t xml:space="preserve">: </w:t>
      </w:r>
      <w:r w:rsidR="00542E8D" w:rsidRPr="00AA2E83">
        <w:rPr>
          <w:szCs w:val="20"/>
          <w:lang w:val="it-IT"/>
        </w:rPr>
        <w:t xml:space="preserve">a titolo esemplificativo e non esaustivo </w:t>
      </w:r>
      <w:r w:rsidR="00D6070A" w:rsidRPr="00AA2E83">
        <w:rPr>
          <w:szCs w:val="20"/>
          <w:lang w:val="it-IT"/>
        </w:rPr>
        <w:t>centri anziani, giovanili e culturali, parrocchie e spazi pubblici in generale</w:t>
      </w:r>
      <w:r w:rsidR="00B1168A" w:rsidRPr="00AA2E83">
        <w:rPr>
          <w:szCs w:val="20"/>
          <w:lang w:val="it-IT"/>
        </w:rPr>
        <w:t xml:space="preserve"> </w:t>
      </w:r>
      <w:r w:rsidR="00D6070A" w:rsidRPr="00AA2E83">
        <w:rPr>
          <w:szCs w:val="20"/>
          <w:lang w:val="it-IT"/>
        </w:rPr>
        <w:t>e centri di erogazione di servizi (URP, CUP, CAF).</w:t>
      </w:r>
    </w:p>
    <w:p w14:paraId="2DED17D8" w14:textId="76C9E3B5" w:rsidR="0014589D" w:rsidRDefault="00542E8D" w:rsidP="00960636">
      <w:pPr>
        <w:spacing w:after="0" w:line="240" w:lineRule="auto"/>
        <w:jc w:val="both"/>
        <w:rPr>
          <w:szCs w:val="20"/>
          <w:lang w:val="it-IT"/>
        </w:rPr>
      </w:pPr>
      <w:r w:rsidRPr="000671C2">
        <w:rPr>
          <w:szCs w:val="20"/>
          <w:lang w:val="it-IT"/>
        </w:rPr>
        <w:t>Si specifica che i soggetti del</w:t>
      </w:r>
      <w:r w:rsidR="00F06334" w:rsidRPr="000671C2">
        <w:rPr>
          <w:szCs w:val="20"/>
          <w:lang w:val="it-IT"/>
        </w:rPr>
        <w:t xml:space="preserve"> partenariato </w:t>
      </w:r>
      <w:r w:rsidRPr="000671C2">
        <w:rPr>
          <w:szCs w:val="20"/>
          <w:lang w:val="it-IT"/>
        </w:rPr>
        <w:t xml:space="preserve">potranno avvalersi di </w:t>
      </w:r>
      <w:r w:rsidR="00F06334" w:rsidRPr="000671C2">
        <w:rPr>
          <w:szCs w:val="20"/>
          <w:lang w:val="it-IT"/>
        </w:rPr>
        <w:t>accordi con soggetti terzi specializzati sul tema delle competenze digitali</w:t>
      </w:r>
      <w:r w:rsidRPr="000671C2">
        <w:rPr>
          <w:szCs w:val="20"/>
          <w:lang w:val="it-IT"/>
        </w:rPr>
        <w:t xml:space="preserve"> al di fuori della rete costituita nell’ambito della presente Manifestazione di interesse</w:t>
      </w:r>
      <w:r w:rsidR="00F06334" w:rsidRPr="000671C2">
        <w:rPr>
          <w:szCs w:val="20"/>
          <w:lang w:val="it-IT"/>
        </w:rPr>
        <w:t>.</w:t>
      </w:r>
      <w:r w:rsidR="00F06334" w:rsidRPr="00F06334">
        <w:rPr>
          <w:szCs w:val="20"/>
          <w:lang w:val="it-IT"/>
        </w:rPr>
        <w:t xml:space="preserve"> </w:t>
      </w:r>
    </w:p>
    <w:p w14:paraId="6C7FC727" w14:textId="7EB0BC2C" w:rsidR="006E4728" w:rsidRPr="00065AE0" w:rsidRDefault="00ED6589" w:rsidP="00960636">
      <w:pPr>
        <w:spacing w:after="0" w:line="240" w:lineRule="auto"/>
        <w:jc w:val="both"/>
        <w:rPr>
          <w:lang w:val="it-IT"/>
        </w:rPr>
      </w:pPr>
      <w:r w:rsidRPr="00A5213B">
        <w:rPr>
          <w:szCs w:val="20"/>
          <w:lang w:val="it-IT"/>
        </w:rPr>
        <w:t>Ai fini della partecipazione a</w:t>
      </w:r>
      <w:r w:rsidR="00004BF5" w:rsidRPr="00A5213B">
        <w:rPr>
          <w:szCs w:val="20"/>
          <w:lang w:val="it-IT"/>
        </w:rPr>
        <w:t>i</w:t>
      </w:r>
      <w:r w:rsidRPr="00A5213B">
        <w:rPr>
          <w:szCs w:val="20"/>
          <w:lang w:val="it-IT"/>
        </w:rPr>
        <w:t xml:space="preserve"> partenariati, qualora un soggetto abbia più sedi territoriali</w:t>
      </w:r>
      <w:r w:rsidRPr="00D223B7">
        <w:rPr>
          <w:szCs w:val="20"/>
          <w:lang w:val="it-IT"/>
        </w:rPr>
        <w:t>,</w:t>
      </w:r>
      <w:r w:rsidRPr="00A5213B">
        <w:rPr>
          <w:szCs w:val="20"/>
          <w:lang w:val="it-IT"/>
        </w:rPr>
        <w:t xml:space="preserve"> ciascuna sede viene conteggiata come un soggetto a sé stante.</w:t>
      </w:r>
      <w:r w:rsidR="00C8008F">
        <w:rPr>
          <w:szCs w:val="20"/>
          <w:lang w:val="it-IT"/>
        </w:rPr>
        <w:t xml:space="preserve"> </w:t>
      </w:r>
      <w:r w:rsidRPr="00A5213B">
        <w:rPr>
          <w:szCs w:val="20"/>
          <w:lang w:val="it-IT"/>
        </w:rPr>
        <w:t>Pertanto, i soggetti che compongono il partenariato</w:t>
      </w:r>
      <w:r w:rsidR="00F408D0" w:rsidRPr="00A5213B">
        <w:rPr>
          <w:szCs w:val="20"/>
          <w:lang w:val="it-IT"/>
        </w:rPr>
        <w:t>, siano essi soggetti capofila o partner,</w:t>
      </w:r>
      <w:r w:rsidRPr="00A5213B">
        <w:rPr>
          <w:szCs w:val="20"/>
          <w:lang w:val="it-IT"/>
        </w:rPr>
        <w:t xml:space="preserve"> possono presentare una o più manifestazioni di interesse a condizione </w:t>
      </w:r>
      <w:r w:rsidRPr="00CB3F32">
        <w:rPr>
          <w:szCs w:val="20"/>
          <w:lang w:val="it-IT"/>
        </w:rPr>
        <w:t xml:space="preserve">che la </w:t>
      </w:r>
      <w:r w:rsidR="00CB3F32" w:rsidRPr="00CB3F32">
        <w:rPr>
          <w:szCs w:val="20"/>
          <w:lang w:val="it-IT"/>
        </w:rPr>
        <w:t xml:space="preserve">sede </w:t>
      </w:r>
      <w:r w:rsidRPr="00CB3F32">
        <w:rPr>
          <w:szCs w:val="20"/>
          <w:lang w:val="it-IT"/>
        </w:rPr>
        <w:t>operativa degli</w:t>
      </w:r>
      <w:r w:rsidRPr="00A5213B">
        <w:rPr>
          <w:szCs w:val="20"/>
          <w:lang w:val="it-IT"/>
        </w:rPr>
        <w:t xml:space="preserve"> stessi sia diversa in ciascuna </w:t>
      </w:r>
      <w:r w:rsidR="00C251B4">
        <w:rPr>
          <w:szCs w:val="20"/>
          <w:lang w:val="it-IT"/>
        </w:rPr>
        <w:t>M</w:t>
      </w:r>
      <w:r w:rsidRPr="00A5213B">
        <w:rPr>
          <w:szCs w:val="20"/>
          <w:lang w:val="it-IT"/>
        </w:rPr>
        <w:t>anifestazione di interesse.</w:t>
      </w:r>
    </w:p>
    <w:p w14:paraId="517462F3" w14:textId="369DE253" w:rsidR="001E7BF5" w:rsidRPr="001E7BF5" w:rsidRDefault="004D6A45" w:rsidP="009C42EA">
      <w:pPr>
        <w:pStyle w:val="Titolo2"/>
        <w:spacing w:line="240" w:lineRule="auto"/>
        <w:rPr>
          <w:szCs w:val="20"/>
        </w:rPr>
      </w:pPr>
      <w:bookmarkStart w:id="9" w:name="_Toc139403107"/>
      <w:r w:rsidRPr="00960636">
        <w:rPr>
          <w:szCs w:val="20"/>
        </w:rPr>
        <w:t xml:space="preserve">6.2 </w:t>
      </w:r>
      <w:r w:rsidR="00EF29F5" w:rsidRPr="00960636">
        <w:rPr>
          <w:szCs w:val="20"/>
        </w:rPr>
        <w:t xml:space="preserve">Requisiti minimi </w:t>
      </w:r>
      <w:r w:rsidR="006A0B96">
        <w:rPr>
          <w:szCs w:val="20"/>
        </w:rPr>
        <w:t xml:space="preserve">dei soggetti </w:t>
      </w:r>
      <w:r w:rsidR="009D522B">
        <w:rPr>
          <w:szCs w:val="20"/>
        </w:rPr>
        <w:t>ammissibili</w:t>
      </w:r>
      <w:bookmarkEnd w:id="9"/>
    </w:p>
    <w:p w14:paraId="114E304E" w14:textId="77777777" w:rsidR="001E7BF5" w:rsidRPr="00592F19" w:rsidRDefault="001E7BF5" w:rsidP="001E7BF5">
      <w:pPr>
        <w:pStyle w:val="Default"/>
        <w:jc w:val="both"/>
        <w:rPr>
          <w:rFonts w:ascii="Titillium Web" w:hAnsi="Titillium Web"/>
          <w:i/>
          <w:iCs/>
          <w:sz w:val="20"/>
          <w:szCs w:val="20"/>
          <w:lang w:val="it-IT"/>
        </w:rPr>
      </w:pPr>
      <w:r w:rsidRPr="00592F19">
        <w:rPr>
          <w:rFonts w:ascii="Titillium Web" w:hAnsi="Titillium Web"/>
          <w:i/>
          <w:iCs/>
          <w:sz w:val="20"/>
          <w:szCs w:val="20"/>
          <w:lang w:val="it-IT"/>
        </w:rPr>
        <w:t>Requisiti di ordine generale:</w:t>
      </w:r>
    </w:p>
    <w:p w14:paraId="7F9FD156" w14:textId="4431EB5C" w:rsidR="001E7BF5" w:rsidRPr="00592F19" w:rsidRDefault="001E7BF5" w:rsidP="00C27C62">
      <w:pPr>
        <w:pStyle w:val="Default"/>
        <w:numPr>
          <w:ilvl w:val="0"/>
          <w:numId w:val="5"/>
        </w:numPr>
        <w:jc w:val="both"/>
        <w:rPr>
          <w:rFonts w:ascii="Titillium Web" w:hAnsi="Titillium Web" w:cstheme="minorBidi"/>
          <w:b/>
          <w:sz w:val="20"/>
          <w:szCs w:val="20"/>
          <w:lang w:val="it-IT"/>
        </w:rPr>
      </w:pPr>
      <w:r w:rsidRPr="5290E085">
        <w:rPr>
          <w:rFonts w:ascii="Titillium Web" w:hAnsi="Titillium Web" w:cstheme="minorBidi"/>
          <w:sz w:val="20"/>
          <w:szCs w:val="20"/>
          <w:lang w:val="it-IT"/>
        </w:rPr>
        <w:t>non trovarsi nelle condizioni di esclusione previste dal d.lgs.</w:t>
      </w:r>
      <w:r w:rsidR="00875B12">
        <w:rPr>
          <w:rFonts w:ascii="Titillium Web" w:hAnsi="Titillium Web" w:cstheme="minorBidi"/>
          <w:sz w:val="20"/>
          <w:szCs w:val="20"/>
          <w:lang w:val="it-IT"/>
        </w:rPr>
        <w:t xml:space="preserve"> 3</w:t>
      </w:r>
      <w:r w:rsidR="002F3CE6">
        <w:rPr>
          <w:rFonts w:ascii="Titillium Web" w:hAnsi="Titillium Web" w:cstheme="minorBidi"/>
          <w:sz w:val="20"/>
          <w:szCs w:val="20"/>
          <w:lang w:val="it-IT"/>
        </w:rPr>
        <w:t>6</w:t>
      </w:r>
      <w:r w:rsidRPr="5290E085">
        <w:rPr>
          <w:rFonts w:ascii="Titillium Web" w:hAnsi="Titillium Web" w:cstheme="minorBidi"/>
          <w:sz w:val="20"/>
          <w:szCs w:val="20"/>
          <w:lang w:val="it-IT"/>
        </w:rPr>
        <w:t>/20</w:t>
      </w:r>
      <w:r w:rsidR="00875B12">
        <w:rPr>
          <w:rFonts w:ascii="Titillium Web" w:hAnsi="Titillium Web" w:cstheme="minorBidi"/>
          <w:sz w:val="20"/>
          <w:szCs w:val="20"/>
          <w:lang w:val="it-IT"/>
        </w:rPr>
        <w:t>23</w:t>
      </w:r>
      <w:r w:rsidRPr="5290E085">
        <w:rPr>
          <w:rFonts w:ascii="Titillium Web" w:hAnsi="Titillium Web" w:cstheme="minorBidi"/>
          <w:sz w:val="20"/>
          <w:szCs w:val="20"/>
          <w:lang w:val="it-IT"/>
        </w:rPr>
        <w:t xml:space="preserve"> o in qualsiasi altra situazione considerata dalla legge pregiudizievole o limitativa della capacità contrattuale;</w:t>
      </w:r>
    </w:p>
    <w:p w14:paraId="312EC881" w14:textId="77777777" w:rsidR="001E7BF5" w:rsidRPr="00592F19" w:rsidRDefault="001E7BF5" w:rsidP="00C27C62">
      <w:pPr>
        <w:pStyle w:val="Default"/>
        <w:numPr>
          <w:ilvl w:val="0"/>
          <w:numId w:val="5"/>
        </w:numPr>
        <w:jc w:val="both"/>
        <w:rPr>
          <w:rFonts w:ascii="Titillium Web" w:hAnsi="Titillium Web" w:cstheme="minorHAnsi"/>
          <w:b/>
          <w:bCs/>
          <w:sz w:val="20"/>
          <w:szCs w:val="20"/>
          <w:lang w:val="it-IT"/>
        </w:rPr>
      </w:pPr>
      <w:r w:rsidRPr="5290E085">
        <w:rPr>
          <w:rFonts w:ascii="Titillium Web" w:hAnsi="Titillium Web" w:cstheme="minorBidi"/>
          <w:sz w:val="20"/>
          <w:szCs w:val="20"/>
          <w:lang w:val="it-IT"/>
        </w:rPr>
        <w:t xml:space="preserve">non essere sottoposto a procedure concorsuali o fallimentari e/o essere in liquidazione volontaria; </w:t>
      </w:r>
    </w:p>
    <w:p w14:paraId="6F44C3F9" w14:textId="1D461B8B" w:rsidR="001E7BF5" w:rsidRPr="00592F19" w:rsidRDefault="001E7BF5" w:rsidP="00C27C62">
      <w:pPr>
        <w:pStyle w:val="Default"/>
        <w:numPr>
          <w:ilvl w:val="0"/>
          <w:numId w:val="5"/>
        </w:numPr>
        <w:jc w:val="both"/>
        <w:rPr>
          <w:rFonts w:ascii="Titillium Web" w:hAnsi="Titillium Web" w:cstheme="minorBidi"/>
          <w:sz w:val="20"/>
          <w:szCs w:val="20"/>
          <w:lang w:val="it-IT"/>
        </w:rPr>
      </w:pPr>
      <w:r w:rsidRPr="5290E085">
        <w:rPr>
          <w:rFonts w:ascii="Titillium Web" w:hAnsi="Titillium Web" w:cstheme="minorBidi"/>
          <w:sz w:val="20"/>
          <w:szCs w:val="20"/>
          <w:lang w:val="it-IT"/>
        </w:rPr>
        <w:t xml:space="preserve">ove pertinente in ragione della natura giuridica </w:t>
      </w:r>
      <w:r w:rsidR="00A27505" w:rsidRPr="5290E085">
        <w:rPr>
          <w:rFonts w:ascii="Titillium Web" w:hAnsi="Titillium Web" w:cstheme="minorBidi"/>
          <w:sz w:val="20"/>
          <w:szCs w:val="20"/>
          <w:lang w:val="it-IT"/>
        </w:rPr>
        <w:t>del soggetto</w:t>
      </w:r>
      <w:r w:rsidRPr="5290E085">
        <w:rPr>
          <w:rFonts w:ascii="Titillium Web" w:hAnsi="Titillium Web" w:cstheme="minorBidi"/>
          <w:sz w:val="20"/>
          <w:szCs w:val="20"/>
          <w:lang w:val="it-IT"/>
        </w:rPr>
        <w:t>, essere iscritti al Registro delle Imprese ai sensi della Legge 25 gennaio 1994, n. 82 e del D.M. 7 luglio 1997, n. 274.</w:t>
      </w:r>
    </w:p>
    <w:p w14:paraId="0C7431CC" w14:textId="1DF1089D" w:rsidR="00E26583" w:rsidRPr="00592F19" w:rsidRDefault="00E26583" w:rsidP="00C27C62">
      <w:pPr>
        <w:pStyle w:val="Paragrafoelenco"/>
        <w:numPr>
          <w:ilvl w:val="0"/>
          <w:numId w:val="5"/>
        </w:numPr>
        <w:spacing w:after="0"/>
        <w:jc w:val="both"/>
        <w:rPr>
          <w:color w:val="000000"/>
          <w:szCs w:val="20"/>
          <w:lang w:val="it-IT"/>
        </w:rPr>
      </w:pPr>
      <w:r w:rsidRPr="5290E085">
        <w:rPr>
          <w:color w:val="000000" w:themeColor="text1"/>
          <w:lang w:val="it-IT"/>
        </w:rPr>
        <w:t>essere iscritti alla Camera di Commercio (solo per gli enti per i quali tale iscrizione sia prevista per legge)</w:t>
      </w:r>
      <w:r w:rsidR="008B34EA">
        <w:rPr>
          <w:color w:val="000000" w:themeColor="text1"/>
          <w:lang w:val="it-IT"/>
        </w:rPr>
        <w:t>;</w:t>
      </w:r>
    </w:p>
    <w:p w14:paraId="2005E488" w14:textId="76E44495" w:rsidR="005574EF" w:rsidRPr="00592F19" w:rsidRDefault="005574EF" w:rsidP="00C27C62">
      <w:pPr>
        <w:pStyle w:val="Default"/>
        <w:numPr>
          <w:ilvl w:val="0"/>
          <w:numId w:val="5"/>
        </w:numPr>
        <w:jc w:val="both"/>
        <w:rPr>
          <w:rFonts w:ascii="Titillium Web" w:hAnsi="Titillium Web"/>
          <w:sz w:val="20"/>
          <w:szCs w:val="20"/>
          <w:lang w:val="it-IT"/>
        </w:rPr>
      </w:pPr>
      <w:r w:rsidRPr="5290E085">
        <w:rPr>
          <w:rFonts w:ascii="Titillium Web" w:hAnsi="Titillium Web"/>
          <w:sz w:val="20"/>
          <w:szCs w:val="20"/>
          <w:lang w:val="it-IT"/>
        </w:rPr>
        <w:t xml:space="preserve">essere in regola rispetto agli obblighi di pagamento dei contributi assicurativi-previdenziali (DURC se dovuto); </w:t>
      </w:r>
    </w:p>
    <w:p w14:paraId="0F08CDC7" w14:textId="28BC557D" w:rsidR="005574EF" w:rsidRPr="00592F19" w:rsidRDefault="005574EF" w:rsidP="00C27C62">
      <w:pPr>
        <w:pStyle w:val="Paragrafoelenco"/>
        <w:numPr>
          <w:ilvl w:val="0"/>
          <w:numId w:val="5"/>
        </w:numPr>
        <w:jc w:val="both"/>
        <w:rPr>
          <w:color w:val="000000"/>
          <w:szCs w:val="20"/>
          <w:lang w:val="it-IT"/>
        </w:rPr>
      </w:pPr>
      <w:r w:rsidRPr="5290E085">
        <w:rPr>
          <w:lang w:val="it-IT"/>
        </w:rPr>
        <w:t>disponibilità di firma digitale in corso di validità e di una casella di posta elettronica</w:t>
      </w:r>
      <w:r w:rsidR="008B34EA">
        <w:rPr>
          <w:lang w:val="it-IT"/>
        </w:rPr>
        <w:t>;</w:t>
      </w:r>
    </w:p>
    <w:p w14:paraId="23079CFE" w14:textId="06399681" w:rsidR="005574EF" w:rsidRPr="00592F19" w:rsidRDefault="005574EF" w:rsidP="00592F19">
      <w:pPr>
        <w:pStyle w:val="Paragrafoelenco"/>
        <w:numPr>
          <w:ilvl w:val="0"/>
          <w:numId w:val="5"/>
        </w:numPr>
        <w:spacing w:after="0"/>
        <w:jc w:val="both"/>
        <w:rPr>
          <w:color w:val="000000"/>
          <w:szCs w:val="20"/>
          <w:lang w:val="it-IT"/>
        </w:rPr>
      </w:pPr>
      <w:r w:rsidRPr="5290E085">
        <w:rPr>
          <w:lang w:val="it-IT"/>
        </w:rPr>
        <w:t>avere una</w:t>
      </w:r>
      <w:r w:rsidR="00D8747F">
        <w:rPr>
          <w:lang w:val="it-IT"/>
        </w:rPr>
        <w:t xml:space="preserve"> sede</w:t>
      </w:r>
      <w:r w:rsidRPr="5290E085">
        <w:rPr>
          <w:lang w:val="it-IT"/>
        </w:rPr>
        <w:t xml:space="preserve"> operativa nel territorio di Regione Lombardia</w:t>
      </w:r>
      <w:r w:rsidR="00D8747F">
        <w:rPr>
          <w:lang w:val="it-IT"/>
        </w:rPr>
        <w:t>;</w:t>
      </w:r>
    </w:p>
    <w:p w14:paraId="0CCB9AEB" w14:textId="68CC58CE" w:rsidR="00441717" w:rsidRPr="00592F19" w:rsidRDefault="00766709" w:rsidP="00592F19">
      <w:pPr>
        <w:pStyle w:val="Default"/>
        <w:jc w:val="both"/>
        <w:rPr>
          <w:rFonts w:ascii="Titillium Web" w:hAnsi="Titillium Web"/>
          <w:i/>
          <w:iCs/>
          <w:sz w:val="20"/>
          <w:szCs w:val="20"/>
          <w:lang w:val="it-IT"/>
        </w:rPr>
      </w:pPr>
      <w:r w:rsidRPr="00592F19">
        <w:rPr>
          <w:rFonts w:ascii="Titillium Web" w:hAnsi="Titillium Web"/>
          <w:i/>
          <w:iCs/>
          <w:sz w:val="20"/>
          <w:szCs w:val="20"/>
          <w:lang w:val="it-IT"/>
        </w:rPr>
        <w:t>Requisiti p</w:t>
      </w:r>
      <w:r w:rsidR="00441717" w:rsidRPr="00592F19">
        <w:rPr>
          <w:rFonts w:ascii="Titillium Web" w:hAnsi="Titillium Web"/>
          <w:i/>
          <w:iCs/>
          <w:sz w:val="20"/>
          <w:szCs w:val="20"/>
          <w:lang w:val="it-IT"/>
        </w:rPr>
        <w:t xml:space="preserve">er gli </w:t>
      </w:r>
      <w:r w:rsidR="005D6621" w:rsidRPr="00592F19">
        <w:rPr>
          <w:rFonts w:ascii="Titillium Web" w:hAnsi="Titillium Web"/>
          <w:i/>
          <w:iCs/>
          <w:sz w:val="20"/>
          <w:szCs w:val="20"/>
          <w:lang w:val="it-IT"/>
        </w:rPr>
        <w:t>o</w:t>
      </w:r>
      <w:r w:rsidR="00441717" w:rsidRPr="00592F19">
        <w:rPr>
          <w:rFonts w:ascii="Titillium Web" w:hAnsi="Titillium Web"/>
          <w:i/>
          <w:iCs/>
          <w:sz w:val="20"/>
          <w:szCs w:val="20"/>
          <w:lang w:val="it-IT"/>
        </w:rPr>
        <w:t>peratori accreditati al lavoro e alla formazione:</w:t>
      </w:r>
    </w:p>
    <w:p w14:paraId="0E224F6A" w14:textId="36626E37" w:rsidR="00441717" w:rsidRPr="0006542A" w:rsidRDefault="00EE1531">
      <w:pPr>
        <w:pStyle w:val="Default"/>
        <w:numPr>
          <w:ilvl w:val="0"/>
          <w:numId w:val="9"/>
        </w:numPr>
        <w:jc w:val="both"/>
        <w:rPr>
          <w:rFonts w:ascii="Titillium Web" w:hAnsi="Titillium Web"/>
          <w:sz w:val="20"/>
          <w:szCs w:val="20"/>
          <w:lang w:val="it-IT"/>
        </w:rPr>
      </w:pPr>
      <w:r w:rsidRPr="0006542A">
        <w:rPr>
          <w:rFonts w:ascii="Titillium Web" w:hAnsi="Titillium Web"/>
          <w:sz w:val="20"/>
          <w:szCs w:val="20"/>
          <w:lang w:val="it-IT"/>
        </w:rPr>
        <w:t>e</w:t>
      </w:r>
      <w:r w:rsidR="00441717" w:rsidRPr="0006542A">
        <w:rPr>
          <w:rFonts w:ascii="Titillium Web" w:hAnsi="Titillium Web"/>
          <w:sz w:val="20"/>
          <w:szCs w:val="20"/>
          <w:lang w:val="it-IT"/>
        </w:rPr>
        <w:t>ssere in possesso dei requisiti di capacità tecnico-professionale ed economico finanziaria dimostrati attraverso l’accreditamento regionale</w:t>
      </w:r>
      <w:r w:rsidR="005D6621" w:rsidRPr="0006542A">
        <w:rPr>
          <w:rFonts w:ascii="Titillium Web" w:hAnsi="Titillium Web"/>
          <w:sz w:val="20"/>
          <w:szCs w:val="20"/>
          <w:lang w:val="it-IT"/>
        </w:rPr>
        <w:t xml:space="preserve">, ex </w:t>
      </w:r>
      <w:r w:rsidR="00441717" w:rsidRPr="0006542A">
        <w:rPr>
          <w:rFonts w:ascii="Titillium Web" w:hAnsi="Titillium Web"/>
          <w:sz w:val="20"/>
          <w:szCs w:val="20"/>
          <w:lang w:val="it-IT"/>
        </w:rPr>
        <w:t>D.G.R. n. XI/6696 del 18 luglio 2022 “Procedure e requisiti per l’accreditamento degli operatori pubblici e privati per erogazione dei servizi di istruzione e formazione professionale nonché dei servizi per il lavoro</w:t>
      </w:r>
      <w:r w:rsidR="00D95402" w:rsidRPr="0006542A">
        <w:rPr>
          <w:rFonts w:ascii="Titillium Web" w:hAnsi="Titillium Web"/>
          <w:sz w:val="20"/>
          <w:szCs w:val="20"/>
          <w:lang w:val="it-IT"/>
        </w:rPr>
        <w:t>”</w:t>
      </w:r>
      <w:r w:rsidR="00C00022" w:rsidRPr="0006542A">
        <w:rPr>
          <w:rFonts w:ascii="Titillium Web" w:hAnsi="Titillium Web"/>
          <w:sz w:val="20"/>
          <w:szCs w:val="20"/>
          <w:lang w:val="it-IT"/>
        </w:rPr>
        <w:t>;</w:t>
      </w:r>
    </w:p>
    <w:p w14:paraId="554D539F" w14:textId="25294771" w:rsidR="00441717" w:rsidRDefault="00EE1531">
      <w:pPr>
        <w:pStyle w:val="Default"/>
        <w:numPr>
          <w:ilvl w:val="0"/>
          <w:numId w:val="9"/>
        </w:numPr>
        <w:jc w:val="both"/>
        <w:rPr>
          <w:rFonts w:ascii="Titillium Web" w:hAnsi="Titillium Web"/>
          <w:sz w:val="20"/>
          <w:szCs w:val="20"/>
          <w:lang w:val="it-IT"/>
        </w:rPr>
      </w:pPr>
      <w:r w:rsidRPr="00E30CBC">
        <w:rPr>
          <w:rFonts w:ascii="Titillium Web" w:hAnsi="Titillium Web"/>
          <w:sz w:val="20"/>
          <w:szCs w:val="20"/>
          <w:lang w:val="it-IT"/>
        </w:rPr>
        <w:t>n</w:t>
      </w:r>
      <w:r w:rsidR="00441717" w:rsidRPr="00E30CBC">
        <w:rPr>
          <w:rFonts w:ascii="Titillium Web" w:hAnsi="Titillium Web"/>
          <w:sz w:val="20"/>
          <w:szCs w:val="20"/>
          <w:lang w:val="it-IT"/>
        </w:rPr>
        <w:t>on avere un provvedimento di sospensione o revoca dell’accreditamento medesimo</w:t>
      </w:r>
      <w:r w:rsidR="00FA5031">
        <w:rPr>
          <w:rFonts w:ascii="Titillium Web" w:hAnsi="Titillium Web"/>
          <w:sz w:val="20"/>
          <w:szCs w:val="20"/>
          <w:lang w:val="it-IT"/>
        </w:rPr>
        <w:t xml:space="preserve"> in corso</w:t>
      </w:r>
      <w:r w:rsidR="00441717" w:rsidRPr="00E30CBC">
        <w:rPr>
          <w:rFonts w:ascii="Titillium Web" w:hAnsi="Titillium Web"/>
          <w:sz w:val="20"/>
          <w:szCs w:val="20"/>
          <w:lang w:val="it-IT"/>
        </w:rPr>
        <w:t>;</w:t>
      </w:r>
    </w:p>
    <w:p w14:paraId="56954866" w14:textId="2388C797" w:rsidR="00BC7912" w:rsidRDefault="00BC7912" w:rsidP="00BC7912">
      <w:pPr>
        <w:pStyle w:val="Default"/>
        <w:jc w:val="both"/>
        <w:rPr>
          <w:rFonts w:ascii="Titillium Web" w:hAnsi="Titillium Web"/>
          <w:i/>
          <w:iCs/>
          <w:sz w:val="20"/>
          <w:szCs w:val="20"/>
          <w:lang w:val="it-IT"/>
        </w:rPr>
      </w:pPr>
      <w:r w:rsidRPr="00BC7912">
        <w:rPr>
          <w:rFonts w:ascii="Titillium Web" w:hAnsi="Titillium Web"/>
          <w:i/>
          <w:iCs/>
          <w:sz w:val="20"/>
          <w:szCs w:val="20"/>
          <w:lang w:val="it-IT"/>
        </w:rPr>
        <w:t>Requisiti per gli operatori non ancora accreditati al lavoro e alla formazione</w:t>
      </w:r>
      <w:r w:rsidR="00D4016B">
        <w:rPr>
          <w:rFonts w:ascii="Titillium Web" w:hAnsi="Titillium Web"/>
          <w:i/>
          <w:iCs/>
          <w:sz w:val="20"/>
          <w:szCs w:val="20"/>
          <w:lang w:val="it-IT"/>
        </w:rPr>
        <w:t>:</w:t>
      </w:r>
    </w:p>
    <w:p w14:paraId="2A40C21D" w14:textId="1AA37C27" w:rsidR="00E777E1" w:rsidRPr="00A5213B" w:rsidRDefault="005C2A34" w:rsidP="00BC7912">
      <w:pPr>
        <w:pStyle w:val="Default"/>
        <w:numPr>
          <w:ilvl w:val="0"/>
          <w:numId w:val="9"/>
        </w:numPr>
        <w:jc w:val="both"/>
        <w:rPr>
          <w:rFonts w:ascii="Titillium Web" w:hAnsi="Titillium Web"/>
          <w:i/>
          <w:iCs/>
          <w:sz w:val="20"/>
          <w:szCs w:val="20"/>
          <w:lang w:val="it-IT"/>
        </w:rPr>
      </w:pPr>
      <w:r w:rsidRPr="00A5213B">
        <w:rPr>
          <w:rFonts w:ascii="Titillium Web" w:hAnsi="Titillium Web"/>
          <w:sz w:val="20"/>
          <w:szCs w:val="20"/>
          <w:lang w:val="it-IT"/>
        </w:rPr>
        <w:lastRenderedPageBreak/>
        <w:t xml:space="preserve">presentare una </w:t>
      </w:r>
      <w:r w:rsidR="00E777E1" w:rsidRPr="00A5213B">
        <w:rPr>
          <w:rFonts w:ascii="Titillium Web" w:hAnsi="Titillium Web"/>
          <w:sz w:val="20"/>
          <w:szCs w:val="20"/>
          <w:lang w:val="it-IT"/>
        </w:rPr>
        <w:t xml:space="preserve">dichiarazione ai sensi del D.P.R. 445/2000 e smi </w:t>
      </w:r>
      <w:r w:rsidRPr="00A5213B">
        <w:rPr>
          <w:rFonts w:ascii="Titillium Web" w:hAnsi="Titillium Web"/>
          <w:sz w:val="20"/>
          <w:szCs w:val="20"/>
          <w:lang w:val="it-IT"/>
        </w:rPr>
        <w:t xml:space="preserve">in cui si dichiari </w:t>
      </w:r>
      <w:r w:rsidR="009314C0" w:rsidRPr="00A5213B">
        <w:rPr>
          <w:rFonts w:ascii="Titillium Web" w:hAnsi="Titillium Web"/>
          <w:sz w:val="20"/>
          <w:szCs w:val="20"/>
          <w:lang w:val="it-IT"/>
        </w:rPr>
        <w:t xml:space="preserve">l’intento ad accreditarsi al lavoro e alla formazione </w:t>
      </w:r>
      <w:r w:rsidR="00072E26" w:rsidRPr="00A5213B">
        <w:rPr>
          <w:rFonts w:ascii="Titillium Web" w:hAnsi="Titillium Web"/>
          <w:sz w:val="20"/>
          <w:szCs w:val="20"/>
          <w:lang w:val="it-IT"/>
        </w:rPr>
        <w:t xml:space="preserve">entro la data di </w:t>
      </w:r>
      <w:r w:rsidR="00CB04FB" w:rsidRPr="00A5213B">
        <w:rPr>
          <w:rFonts w:ascii="Titillium Web" w:hAnsi="Titillium Web"/>
          <w:sz w:val="20"/>
          <w:szCs w:val="20"/>
          <w:lang w:val="it-IT"/>
        </w:rPr>
        <w:t>presentazione della domanda di partecipazione al bando regionale</w:t>
      </w:r>
      <w:r w:rsidR="009A4EC5" w:rsidRPr="00A5213B">
        <w:rPr>
          <w:rFonts w:ascii="Titillium Web" w:hAnsi="Titillium Web"/>
          <w:sz w:val="20"/>
          <w:szCs w:val="20"/>
          <w:lang w:val="it-IT"/>
        </w:rPr>
        <w:t>;</w:t>
      </w:r>
    </w:p>
    <w:p w14:paraId="528ADE47" w14:textId="3C7BD725" w:rsidR="003013C1" w:rsidRPr="00A5213B" w:rsidRDefault="003013C1" w:rsidP="00E22A51">
      <w:pPr>
        <w:pStyle w:val="Default"/>
        <w:numPr>
          <w:ilvl w:val="0"/>
          <w:numId w:val="9"/>
        </w:numPr>
        <w:jc w:val="both"/>
        <w:rPr>
          <w:rFonts w:ascii="Titillium Web" w:hAnsi="Titillium Web"/>
          <w:sz w:val="20"/>
          <w:szCs w:val="20"/>
          <w:lang w:val="it-IT"/>
        </w:rPr>
      </w:pPr>
      <w:r w:rsidRPr="00A5213B">
        <w:rPr>
          <w:rFonts w:ascii="Titillium Web" w:hAnsi="Titillium Web"/>
          <w:sz w:val="20"/>
          <w:szCs w:val="20"/>
          <w:lang w:val="it-IT"/>
        </w:rPr>
        <w:t xml:space="preserve">essere in possesso dei requisiti </w:t>
      </w:r>
      <w:r w:rsidR="00E22A51" w:rsidRPr="00A5213B">
        <w:rPr>
          <w:rFonts w:ascii="Titillium Web" w:hAnsi="Titillium Web"/>
          <w:sz w:val="20"/>
          <w:szCs w:val="20"/>
          <w:lang w:val="it-IT"/>
        </w:rPr>
        <w:t>sopra</w:t>
      </w:r>
      <w:r w:rsidR="0038492A" w:rsidRPr="00A5213B">
        <w:rPr>
          <w:rFonts w:ascii="Titillium Web" w:hAnsi="Titillium Web"/>
          <w:sz w:val="20"/>
          <w:szCs w:val="20"/>
          <w:lang w:val="it-IT"/>
        </w:rPr>
        <w:t>indicati</w:t>
      </w:r>
      <w:r w:rsidR="00E22A51" w:rsidRPr="00A5213B">
        <w:rPr>
          <w:rFonts w:ascii="Titillium Web" w:hAnsi="Titillium Web"/>
          <w:sz w:val="20"/>
          <w:szCs w:val="20"/>
          <w:lang w:val="it-IT"/>
        </w:rPr>
        <w:t xml:space="preserve"> per gli operatori accreditati al lavoro e alla formazione</w:t>
      </w:r>
      <w:r w:rsidR="00932914" w:rsidRPr="00A5213B">
        <w:rPr>
          <w:rFonts w:ascii="Titillium Web" w:hAnsi="Titillium Web"/>
          <w:sz w:val="20"/>
          <w:szCs w:val="20"/>
          <w:lang w:val="it-IT"/>
        </w:rPr>
        <w:t xml:space="preserve"> in fase di presentazione della domanda di partecipazione al bando regionale di finanziamento</w:t>
      </w:r>
      <w:r w:rsidR="00E22A51" w:rsidRPr="00A5213B">
        <w:rPr>
          <w:rFonts w:ascii="Titillium Web" w:hAnsi="Titillium Web"/>
          <w:sz w:val="20"/>
          <w:szCs w:val="20"/>
          <w:lang w:val="it-IT"/>
        </w:rPr>
        <w:t>.</w:t>
      </w:r>
    </w:p>
    <w:p w14:paraId="51E04FEA" w14:textId="5EDD3C23" w:rsidR="00441717" w:rsidRPr="00592F19" w:rsidRDefault="00766709" w:rsidP="00960636">
      <w:pPr>
        <w:pStyle w:val="Default"/>
        <w:jc w:val="both"/>
        <w:rPr>
          <w:rFonts w:ascii="Titillium Web" w:hAnsi="Titillium Web"/>
          <w:i/>
          <w:iCs/>
          <w:sz w:val="20"/>
          <w:szCs w:val="20"/>
          <w:lang w:val="it-IT"/>
        </w:rPr>
      </w:pPr>
      <w:r w:rsidRPr="00E30CBC">
        <w:rPr>
          <w:rFonts w:ascii="Titillium Web" w:hAnsi="Titillium Web"/>
          <w:i/>
          <w:iCs/>
          <w:sz w:val="20"/>
          <w:szCs w:val="20"/>
          <w:lang w:val="it-IT"/>
        </w:rPr>
        <w:t>Requisiti p</w:t>
      </w:r>
      <w:r w:rsidR="005D6621" w:rsidRPr="00E30CBC">
        <w:rPr>
          <w:rFonts w:ascii="Titillium Web" w:hAnsi="Titillium Web"/>
          <w:i/>
          <w:iCs/>
          <w:sz w:val="20"/>
          <w:szCs w:val="20"/>
          <w:lang w:val="it-IT"/>
        </w:rPr>
        <w:t>er gli enti di Terzo settore:</w:t>
      </w:r>
    </w:p>
    <w:p w14:paraId="20816D3C" w14:textId="63CB80DE" w:rsidR="005D6621" w:rsidRPr="00592F19" w:rsidRDefault="005D6621">
      <w:pPr>
        <w:pStyle w:val="Default"/>
        <w:numPr>
          <w:ilvl w:val="0"/>
          <w:numId w:val="9"/>
        </w:numPr>
        <w:jc w:val="both"/>
        <w:rPr>
          <w:rFonts w:ascii="Titillium Web" w:hAnsi="Titillium Web"/>
          <w:sz w:val="20"/>
          <w:szCs w:val="20"/>
          <w:lang w:val="it-IT"/>
        </w:rPr>
      </w:pPr>
      <w:r w:rsidRPr="00592F19">
        <w:rPr>
          <w:rFonts w:ascii="Titillium Web" w:hAnsi="Titillium Web"/>
          <w:sz w:val="20"/>
          <w:szCs w:val="20"/>
          <w:lang w:val="it-IT"/>
        </w:rPr>
        <w:t xml:space="preserve">essere iscritti nel Registro Unico nazionale del </w:t>
      </w:r>
      <w:r w:rsidR="00D103AB">
        <w:rPr>
          <w:rFonts w:ascii="Titillium Web" w:hAnsi="Titillium Web"/>
          <w:sz w:val="20"/>
          <w:szCs w:val="20"/>
          <w:lang w:val="it-IT"/>
        </w:rPr>
        <w:t>T</w:t>
      </w:r>
      <w:r w:rsidRPr="00592F19">
        <w:rPr>
          <w:rFonts w:ascii="Titillium Web" w:hAnsi="Titillium Web"/>
          <w:sz w:val="20"/>
          <w:szCs w:val="20"/>
          <w:lang w:val="it-IT"/>
        </w:rPr>
        <w:t xml:space="preserve">erzo settore (RUNTS) o, nelle more, in uno dei registri attualmente previsti ex art. 101 D. Lgs. 117/17; </w:t>
      </w:r>
    </w:p>
    <w:p w14:paraId="547B3395" w14:textId="0644B552" w:rsidR="00A27505" w:rsidRPr="00ED058E" w:rsidRDefault="00A27505" w:rsidP="00A27505">
      <w:pPr>
        <w:pStyle w:val="Default"/>
        <w:jc w:val="both"/>
        <w:rPr>
          <w:rFonts w:ascii="Titillium Web" w:hAnsi="Titillium Web"/>
          <w:i/>
          <w:iCs/>
          <w:sz w:val="20"/>
          <w:szCs w:val="20"/>
          <w:lang w:val="it-IT"/>
        </w:rPr>
      </w:pPr>
      <w:r w:rsidRPr="00ED058E">
        <w:rPr>
          <w:rFonts w:ascii="Titillium Web" w:hAnsi="Titillium Web"/>
          <w:i/>
          <w:iCs/>
          <w:sz w:val="20"/>
          <w:szCs w:val="20"/>
          <w:lang w:val="it-IT"/>
        </w:rPr>
        <w:t xml:space="preserve">Requisiti per gli </w:t>
      </w:r>
      <w:r w:rsidR="00C53768" w:rsidRPr="00ED058E">
        <w:rPr>
          <w:rFonts w:ascii="Titillium Web" w:hAnsi="Titillium Web"/>
          <w:i/>
          <w:iCs/>
          <w:sz w:val="20"/>
          <w:szCs w:val="20"/>
          <w:lang w:val="it-IT"/>
        </w:rPr>
        <w:t>istituti e i luoghi della cultura</w:t>
      </w:r>
      <w:r w:rsidRPr="00ED058E">
        <w:rPr>
          <w:rFonts w:ascii="Titillium Web" w:hAnsi="Titillium Web"/>
          <w:i/>
          <w:iCs/>
          <w:sz w:val="20"/>
          <w:szCs w:val="20"/>
          <w:lang w:val="it-IT"/>
        </w:rPr>
        <w:t>:</w:t>
      </w:r>
    </w:p>
    <w:p w14:paraId="2EB454B6" w14:textId="4F781DA3" w:rsidR="008B292F" w:rsidRPr="00ED058E" w:rsidRDefault="008B292F" w:rsidP="005C5819">
      <w:pPr>
        <w:numPr>
          <w:ilvl w:val="0"/>
          <w:numId w:val="38"/>
        </w:numPr>
        <w:spacing w:after="0" w:line="240" w:lineRule="auto"/>
        <w:jc w:val="both"/>
        <w:textAlignment w:val="center"/>
        <w:rPr>
          <w:rFonts w:cs="Calibri"/>
          <w:color w:val="000000"/>
          <w:szCs w:val="20"/>
          <w:lang w:val="it-IT"/>
        </w:rPr>
      </w:pPr>
      <w:r w:rsidRPr="00ED058E">
        <w:rPr>
          <w:rFonts w:cs="Calibri"/>
          <w:color w:val="000000"/>
          <w:szCs w:val="20"/>
          <w:lang w:val="it-IT"/>
        </w:rPr>
        <w:t>essere fruibili al pubblico</w:t>
      </w:r>
      <w:r w:rsidR="00482B7F" w:rsidRPr="00ED058E">
        <w:rPr>
          <w:rFonts w:cs="Calibri"/>
          <w:color w:val="000000"/>
          <w:szCs w:val="20"/>
          <w:lang w:val="it-IT"/>
        </w:rPr>
        <w:t>;</w:t>
      </w:r>
    </w:p>
    <w:p w14:paraId="5077FE5D" w14:textId="1AFEF8F3" w:rsidR="008B292F" w:rsidRPr="00ED058E" w:rsidRDefault="00A10E41" w:rsidP="005C5819">
      <w:pPr>
        <w:numPr>
          <w:ilvl w:val="0"/>
          <w:numId w:val="38"/>
        </w:numPr>
        <w:spacing w:after="0" w:line="240" w:lineRule="auto"/>
        <w:jc w:val="both"/>
        <w:textAlignment w:val="center"/>
        <w:rPr>
          <w:rFonts w:cs="Calibri"/>
          <w:color w:val="000000"/>
          <w:szCs w:val="20"/>
          <w:lang w:val="it-IT"/>
        </w:rPr>
      </w:pPr>
      <w:r w:rsidRPr="00ED058E">
        <w:rPr>
          <w:rFonts w:cs="Calibri"/>
          <w:i/>
          <w:iCs/>
          <w:color w:val="000000"/>
          <w:szCs w:val="20"/>
          <w:lang w:val="it-IT"/>
        </w:rPr>
        <w:t xml:space="preserve">per </w:t>
      </w:r>
      <w:r w:rsidR="00F834FC" w:rsidRPr="00ED058E">
        <w:rPr>
          <w:rFonts w:cs="Calibri"/>
          <w:i/>
          <w:iCs/>
          <w:color w:val="000000"/>
          <w:szCs w:val="20"/>
          <w:lang w:val="it-IT"/>
        </w:rPr>
        <w:t>i musei e gli ecomusei</w:t>
      </w:r>
      <w:r w:rsidRPr="00ED058E">
        <w:rPr>
          <w:rFonts w:cs="Calibri"/>
          <w:color w:val="000000"/>
          <w:szCs w:val="20"/>
          <w:lang w:val="it-IT"/>
        </w:rPr>
        <w:t xml:space="preserve">, </w:t>
      </w:r>
      <w:r w:rsidR="00482B7F" w:rsidRPr="00ED058E">
        <w:rPr>
          <w:rFonts w:cs="Calibri"/>
          <w:color w:val="000000"/>
          <w:szCs w:val="20"/>
          <w:lang w:val="it-IT"/>
        </w:rPr>
        <w:t>avere il riconoscimento formale da Regione Lombardia;</w:t>
      </w:r>
    </w:p>
    <w:p w14:paraId="3863012B" w14:textId="46CAB476" w:rsidR="00A27505" w:rsidRPr="00ED058E" w:rsidRDefault="00A10E41" w:rsidP="005C5819">
      <w:pPr>
        <w:pStyle w:val="Default"/>
        <w:numPr>
          <w:ilvl w:val="0"/>
          <w:numId w:val="38"/>
        </w:numPr>
        <w:jc w:val="both"/>
        <w:rPr>
          <w:rFonts w:ascii="Titillium Web" w:hAnsi="Titillium Web"/>
          <w:sz w:val="20"/>
          <w:szCs w:val="20"/>
          <w:lang w:val="it-IT"/>
        </w:rPr>
      </w:pPr>
      <w:r w:rsidRPr="00ED058E">
        <w:rPr>
          <w:rFonts w:ascii="Titillium Web" w:hAnsi="Titillium Web"/>
          <w:i/>
          <w:iCs/>
          <w:sz w:val="20"/>
          <w:szCs w:val="20"/>
          <w:lang w:val="it-IT"/>
        </w:rPr>
        <w:t xml:space="preserve">per </w:t>
      </w:r>
      <w:r w:rsidR="009D0F1F" w:rsidRPr="00ED058E">
        <w:rPr>
          <w:rFonts w:ascii="Titillium Web" w:hAnsi="Titillium Web"/>
          <w:i/>
          <w:iCs/>
          <w:sz w:val="20"/>
          <w:szCs w:val="20"/>
          <w:lang w:val="it-IT"/>
        </w:rPr>
        <w:t>le biblioteche</w:t>
      </w:r>
      <w:r w:rsidRPr="00ED058E">
        <w:rPr>
          <w:rFonts w:ascii="Titillium Web" w:hAnsi="Titillium Web"/>
          <w:sz w:val="20"/>
          <w:szCs w:val="20"/>
          <w:lang w:val="it-IT"/>
        </w:rPr>
        <w:t>,</w:t>
      </w:r>
      <w:r w:rsidR="009D0F1F" w:rsidRPr="00ED058E">
        <w:rPr>
          <w:rFonts w:ascii="Titillium Web" w:hAnsi="Titillium Web"/>
          <w:sz w:val="20"/>
          <w:szCs w:val="20"/>
          <w:lang w:val="it-IT"/>
        </w:rPr>
        <w:t xml:space="preserve"> essere associate a un sistema bibliotecario istituito da Regione Lombardia o partecipare alla cooperazione SBN</w:t>
      </w:r>
      <w:r w:rsidR="00FA1058" w:rsidRPr="00ED058E">
        <w:rPr>
          <w:rFonts w:ascii="Titillium Web" w:hAnsi="Titillium Web"/>
          <w:sz w:val="20"/>
          <w:szCs w:val="20"/>
          <w:lang w:val="it-IT"/>
        </w:rPr>
        <w:t>;</w:t>
      </w:r>
    </w:p>
    <w:p w14:paraId="0FAFDAF5" w14:textId="212C212F" w:rsidR="549EEB23" w:rsidRPr="00ED058E" w:rsidRDefault="00766709" w:rsidP="00960636">
      <w:pPr>
        <w:spacing w:after="0" w:line="240" w:lineRule="auto"/>
        <w:jc w:val="both"/>
        <w:rPr>
          <w:szCs w:val="20"/>
          <w:lang w:val="it-IT"/>
        </w:rPr>
      </w:pPr>
      <w:r w:rsidRPr="00ED058E">
        <w:rPr>
          <w:rFonts w:eastAsia="Titillium Web" w:cs="Titillium Web"/>
          <w:i/>
          <w:iCs/>
          <w:color w:val="000008"/>
          <w:szCs w:val="20"/>
          <w:lang w:val="it"/>
        </w:rPr>
        <w:t>Requisiti per</w:t>
      </w:r>
      <w:r w:rsidR="549EEB23" w:rsidRPr="00ED058E">
        <w:rPr>
          <w:rFonts w:eastAsia="Titillium Web" w:cs="Titillium Web"/>
          <w:i/>
          <w:iCs/>
          <w:color w:val="000008"/>
          <w:szCs w:val="20"/>
          <w:lang w:val="it"/>
        </w:rPr>
        <w:t xml:space="preserve"> le Residenze Sanitarie Assistenziali</w:t>
      </w:r>
      <w:r w:rsidR="00E70566" w:rsidRPr="00ED058E">
        <w:rPr>
          <w:rFonts w:eastAsia="Titillium Web" w:cs="Titillium Web"/>
          <w:i/>
          <w:iCs/>
          <w:color w:val="000008"/>
          <w:szCs w:val="20"/>
          <w:lang w:val="it"/>
        </w:rPr>
        <w:t xml:space="preserve"> accreditate</w:t>
      </w:r>
      <w:r w:rsidR="549EEB23" w:rsidRPr="00ED058E">
        <w:rPr>
          <w:rFonts w:eastAsia="Titillium Web" w:cs="Titillium Web"/>
          <w:i/>
          <w:iCs/>
          <w:color w:val="000008"/>
          <w:szCs w:val="20"/>
          <w:lang w:val="it"/>
        </w:rPr>
        <w:t>:</w:t>
      </w:r>
    </w:p>
    <w:p w14:paraId="12193F20" w14:textId="05897C3D" w:rsidR="0022686C" w:rsidRPr="00ED058E" w:rsidRDefault="549EEB23" w:rsidP="007D58CA">
      <w:pPr>
        <w:pStyle w:val="Paragrafoelenco"/>
        <w:numPr>
          <w:ilvl w:val="0"/>
          <w:numId w:val="12"/>
        </w:numPr>
        <w:spacing w:after="0" w:line="240" w:lineRule="auto"/>
        <w:jc w:val="both"/>
        <w:rPr>
          <w:rFonts w:eastAsia="Titillium Web" w:cs="Titillium Web"/>
          <w:color w:val="000008"/>
          <w:szCs w:val="20"/>
          <w:lang w:val="it"/>
        </w:rPr>
      </w:pPr>
      <w:r w:rsidRPr="00ED058E">
        <w:rPr>
          <w:rFonts w:eastAsia="Titillium Web" w:cs="Titillium Web"/>
          <w:color w:val="000008"/>
          <w:szCs w:val="20"/>
          <w:lang w:val="it"/>
        </w:rPr>
        <w:t xml:space="preserve">essere </w:t>
      </w:r>
      <w:r w:rsidR="00937FD6" w:rsidRPr="00ED058E">
        <w:rPr>
          <w:rFonts w:eastAsia="Titillium Web" w:cs="Titillium Web"/>
          <w:color w:val="000008"/>
          <w:szCs w:val="20"/>
          <w:lang w:val="it"/>
        </w:rPr>
        <w:t>conformi</w:t>
      </w:r>
      <w:r w:rsidRPr="00ED058E">
        <w:rPr>
          <w:rFonts w:eastAsia="Titillium Web" w:cs="Titillium Web"/>
          <w:color w:val="000008"/>
          <w:szCs w:val="20"/>
          <w:lang w:val="it"/>
        </w:rPr>
        <w:t xml:space="preserve"> alle norme vigenti in materia di sanità e assistenza sociale</w:t>
      </w:r>
      <w:r w:rsidR="00F47ADE" w:rsidRPr="00ED058E">
        <w:rPr>
          <w:rFonts w:eastAsia="Titillium Web" w:cs="Titillium Web"/>
          <w:color w:val="000008"/>
          <w:szCs w:val="20"/>
          <w:lang w:val="it"/>
        </w:rPr>
        <w:t>;</w:t>
      </w:r>
    </w:p>
    <w:p w14:paraId="0F9EDD51" w14:textId="0A004B68" w:rsidR="00F47ADE" w:rsidRPr="00ED058E" w:rsidRDefault="00F47ADE" w:rsidP="00F47ADE">
      <w:pPr>
        <w:pStyle w:val="Paragrafoelenco"/>
        <w:numPr>
          <w:ilvl w:val="0"/>
          <w:numId w:val="12"/>
        </w:numPr>
        <w:spacing w:after="0" w:line="240" w:lineRule="auto"/>
        <w:jc w:val="both"/>
        <w:rPr>
          <w:rFonts w:eastAsia="Titillium Web" w:cs="Titillium Web"/>
          <w:color w:val="000008"/>
          <w:szCs w:val="20"/>
          <w:lang w:val="it"/>
        </w:rPr>
      </w:pPr>
      <w:r w:rsidRPr="00ED058E">
        <w:rPr>
          <w:rFonts w:eastAsia="Titillium Web" w:cs="Titillium Web"/>
          <w:color w:val="000008"/>
          <w:szCs w:val="20"/>
          <w:lang w:val="it"/>
        </w:rPr>
        <w:t>essere iscritte al Registro regionale delle RSA accreditate.</w:t>
      </w:r>
    </w:p>
    <w:p w14:paraId="7FCFD48F" w14:textId="2DD730AF" w:rsidR="00192B6E" w:rsidRPr="00592F19" w:rsidRDefault="00192B6E" w:rsidP="00192B6E">
      <w:pPr>
        <w:spacing w:after="0"/>
        <w:jc w:val="both"/>
        <w:rPr>
          <w:i/>
          <w:iCs/>
          <w:szCs w:val="20"/>
          <w:lang w:val="it-IT"/>
        </w:rPr>
      </w:pPr>
      <w:r w:rsidRPr="00592F19">
        <w:rPr>
          <w:szCs w:val="20"/>
          <w:lang w:val="it-IT"/>
        </w:rPr>
        <w:t xml:space="preserve">Tutti i requisiti sopra elencati devono sussistere alla data di presentazione di </w:t>
      </w:r>
      <w:r w:rsidR="00C251B4">
        <w:rPr>
          <w:szCs w:val="20"/>
          <w:lang w:val="it-IT"/>
        </w:rPr>
        <w:t>M</w:t>
      </w:r>
      <w:r w:rsidRPr="00592F19">
        <w:rPr>
          <w:szCs w:val="20"/>
          <w:lang w:val="it-IT"/>
        </w:rPr>
        <w:t xml:space="preserve">anifestazione di interesse, a pena di inammissibilità. Essi devono essere mantenuti, a pena di revoca del sostegno, per tutta la durata del progetto. </w:t>
      </w:r>
      <w:r w:rsidRPr="00592F19">
        <w:rPr>
          <w:i/>
          <w:iCs/>
          <w:szCs w:val="20"/>
          <w:lang w:val="it-IT"/>
        </w:rPr>
        <w:t xml:space="preserve"> </w:t>
      </w:r>
    </w:p>
    <w:p w14:paraId="2DF37262" w14:textId="54825CF6" w:rsidR="001A437D" w:rsidRPr="00960636" w:rsidRDefault="00412F3C" w:rsidP="00960636">
      <w:pPr>
        <w:pStyle w:val="Titolo2"/>
        <w:spacing w:line="240" w:lineRule="auto"/>
        <w:jc w:val="both"/>
        <w:rPr>
          <w:szCs w:val="20"/>
        </w:rPr>
      </w:pPr>
      <w:bookmarkStart w:id="10" w:name="_Toc139403108"/>
      <w:r w:rsidRPr="00960636">
        <w:rPr>
          <w:szCs w:val="20"/>
        </w:rPr>
        <w:t xml:space="preserve">6.3 </w:t>
      </w:r>
      <w:r w:rsidR="003775AB" w:rsidRPr="00960636">
        <w:rPr>
          <w:szCs w:val="20"/>
        </w:rPr>
        <w:t>Distribuzione territoriale</w:t>
      </w:r>
      <w:bookmarkEnd w:id="10"/>
    </w:p>
    <w:p w14:paraId="5BE3B98F" w14:textId="72DF2A35" w:rsidR="001A437D" w:rsidRPr="00AD567B" w:rsidRDefault="001A437D" w:rsidP="00960636">
      <w:pPr>
        <w:spacing w:line="240" w:lineRule="auto"/>
        <w:jc w:val="both"/>
        <w:rPr>
          <w:rFonts w:cs="Open Sans"/>
          <w:szCs w:val="20"/>
          <w:lang w:val="it-IT"/>
        </w:rPr>
      </w:pPr>
      <w:r w:rsidRPr="00960636">
        <w:rPr>
          <w:rFonts w:cs="Open Sans"/>
          <w:szCs w:val="20"/>
          <w:lang w:val="it-IT"/>
        </w:rPr>
        <w:t xml:space="preserve">Al fine di raggiungere gli obiettivi nazionali individuati </w:t>
      </w:r>
      <w:r w:rsidR="00D5074C">
        <w:rPr>
          <w:rFonts w:cs="Open Sans"/>
          <w:szCs w:val="20"/>
          <w:lang w:val="it-IT"/>
        </w:rPr>
        <w:t xml:space="preserve">nella sezione </w:t>
      </w:r>
      <w:r w:rsidRPr="00960636">
        <w:rPr>
          <w:rFonts w:cs="Open Sans"/>
          <w:szCs w:val="20"/>
          <w:lang w:val="it-IT"/>
        </w:rPr>
        <w:t>4</w:t>
      </w:r>
      <w:r w:rsidR="00D5074C">
        <w:rPr>
          <w:rFonts w:cs="Open Sans"/>
          <w:szCs w:val="20"/>
          <w:lang w:val="it-IT"/>
        </w:rPr>
        <w:t xml:space="preserve"> “Obiettivi e </w:t>
      </w:r>
      <w:r w:rsidR="00002B4C">
        <w:rPr>
          <w:rFonts w:cs="Open Sans"/>
          <w:szCs w:val="20"/>
          <w:lang w:val="it-IT"/>
        </w:rPr>
        <w:t>Finalità”</w:t>
      </w:r>
      <w:r w:rsidRPr="00960636">
        <w:rPr>
          <w:rFonts w:cs="Open Sans"/>
          <w:szCs w:val="20"/>
          <w:lang w:val="it-IT"/>
        </w:rPr>
        <w:t xml:space="preserve">, Regione Lombardia ha ipotizzato una suddivisione territoriale </w:t>
      </w:r>
      <w:r w:rsidR="00827D55" w:rsidRPr="00827D55">
        <w:rPr>
          <w:rFonts w:cs="Open Sans"/>
          <w:szCs w:val="20"/>
          <w:lang w:val="it-IT"/>
        </w:rPr>
        <w:t>rapportata</w:t>
      </w:r>
      <w:r w:rsidRPr="00827D55">
        <w:rPr>
          <w:rFonts w:cs="Open Sans"/>
          <w:szCs w:val="20"/>
          <w:lang w:val="it-IT"/>
        </w:rPr>
        <w:t xml:space="preserve"> </w:t>
      </w:r>
      <w:r w:rsidRPr="00960636">
        <w:rPr>
          <w:rFonts w:cs="Open Sans"/>
          <w:szCs w:val="20"/>
          <w:lang w:val="it-IT"/>
        </w:rPr>
        <w:t>alle Province, individuando per ognuna di esse</w:t>
      </w:r>
      <w:r w:rsidR="006046E9">
        <w:rPr>
          <w:rFonts w:cs="Open Sans"/>
          <w:szCs w:val="20"/>
          <w:lang w:val="it-IT"/>
        </w:rPr>
        <w:t xml:space="preserve"> gli </w:t>
      </w:r>
      <w:r w:rsidR="006046E9" w:rsidRPr="006046E9">
        <w:rPr>
          <w:rFonts w:cs="Open Sans"/>
          <w:b/>
          <w:bCs/>
          <w:szCs w:val="20"/>
          <w:lang w:val="it-IT"/>
        </w:rPr>
        <w:t>ambiti territoriali</w:t>
      </w:r>
      <w:r w:rsidR="006046E9">
        <w:rPr>
          <w:rFonts w:cs="Open Sans"/>
          <w:szCs w:val="20"/>
          <w:lang w:val="it-IT"/>
        </w:rPr>
        <w:t xml:space="preserve"> di riferimento,</w:t>
      </w:r>
      <w:r w:rsidRPr="00960636">
        <w:rPr>
          <w:rFonts w:cs="Open Sans"/>
          <w:szCs w:val="20"/>
          <w:lang w:val="it-IT"/>
        </w:rPr>
        <w:t xml:space="preserve"> il </w:t>
      </w:r>
      <w:r w:rsidRPr="00960636">
        <w:rPr>
          <w:rFonts w:cs="Open Sans"/>
          <w:b/>
          <w:bCs/>
          <w:szCs w:val="20"/>
          <w:lang w:val="it-IT"/>
        </w:rPr>
        <w:t xml:space="preserve">numero di </w:t>
      </w:r>
      <w:r w:rsidR="0041699F">
        <w:rPr>
          <w:rFonts w:cs="Open Sans"/>
          <w:b/>
          <w:bCs/>
          <w:szCs w:val="20"/>
          <w:lang w:val="it-IT"/>
        </w:rPr>
        <w:t>cittadini</w:t>
      </w:r>
      <w:r w:rsidRPr="00960636">
        <w:rPr>
          <w:rFonts w:cs="Open Sans"/>
          <w:b/>
          <w:bCs/>
          <w:szCs w:val="20"/>
          <w:lang w:val="it-IT"/>
        </w:rPr>
        <w:t xml:space="preserve"> da raggiungere</w:t>
      </w:r>
      <w:r w:rsidR="007943C2">
        <w:rPr>
          <w:rFonts w:cs="Open Sans"/>
          <w:b/>
          <w:bCs/>
          <w:szCs w:val="20"/>
          <w:lang w:val="it-IT"/>
        </w:rPr>
        <w:t xml:space="preserve"> ent</w:t>
      </w:r>
      <w:r w:rsidR="00B8474A">
        <w:rPr>
          <w:rFonts w:cs="Open Sans"/>
          <w:b/>
          <w:bCs/>
          <w:szCs w:val="20"/>
          <w:lang w:val="it-IT"/>
        </w:rPr>
        <w:t>ro</w:t>
      </w:r>
      <w:r w:rsidR="00F81621">
        <w:rPr>
          <w:rFonts w:cs="Open Sans"/>
          <w:b/>
          <w:bCs/>
          <w:szCs w:val="20"/>
          <w:lang w:val="it-IT"/>
        </w:rPr>
        <w:t xml:space="preserve"> ogni anno</w:t>
      </w:r>
      <w:r w:rsidR="00B1683A">
        <w:rPr>
          <w:rFonts w:cs="Open Sans"/>
          <w:szCs w:val="20"/>
          <w:lang w:val="it-IT"/>
        </w:rPr>
        <w:t xml:space="preserve"> e</w:t>
      </w:r>
      <w:r w:rsidRPr="00960636">
        <w:rPr>
          <w:rFonts w:cs="Open Sans"/>
          <w:szCs w:val="20"/>
          <w:lang w:val="it-IT"/>
        </w:rPr>
        <w:t xml:space="preserve"> il </w:t>
      </w:r>
      <w:r w:rsidRPr="00960636">
        <w:rPr>
          <w:rFonts w:cs="Open Sans"/>
          <w:b/>
          <w:bCs/>
          <w:szCs w:val="20"/>
          <w:lang w:val="it-IT"/>
        </w:rPr>
        <w:t xml:space="preserve">numero </w:t>
      </w:r>
      <w:r w:rsidR="00A04684">
        <w:rPr>
          <w:rFonts w:cs="Open Sans"/>
          <w:b/>
          <w:bCs/>
          <w:szCs w:val="20"/>
          <w:lang w:val="it-IT"/>
        </w:rPr>
        <w:t xml:space="preserve">minimo </w:t>
      </w:r>
      <w:r w:rsidRPr="00960636">
        <w:rPr>
          <w:rFonts w:cs="Open Sans"/>
          <w:b/>
          <w:bCs/>
          <w:szCs w:val="20"/>
          <w:lang w:val="it-IT"/>
        </w:rPr>
        <w:t xml:space="preserve">di </w:t>
      </w:r>
      <w:r w:rsidR="00EA0A0A">
        <w:rPr>
          <w:rFonts w:cs="Open Sans"/>
          <w:b/>
          <w:bCs/>
          <w:szCs w:val="20"/>
          <w:lang w:val="it-IT"/>
        </w:rPr>
        <w:t>p</w:t>
      </w:r>
      <w:r w:rsidRPr="00960636">
        <w:rPr>
          <w:rFonts w:cs="Open Sans"/>
          <w:b/>
          <w:bCs/>
          <w:szCs w:val="20"/>
          <w:lang w:val="it-IT"/>
        </w:rPr>
        <w:t>unti di facilitazione da attivare</w:t>
      </w:r>
      <w:r w:rsidRPr="00AD567B">
        <w:rPr>
          <w:rFonts w:cs="Open Sans"/>
          <w:b/>
          <w:bCs/>
          <w:szCs w:val="20"/>
          <w:lang w:val="it-IT"/>
        </w:rPr>
        <w:t xml:space="preserve"> </w:t>
      </w:r>
      <w:r w:rsidR="00AD567B" w:rsidRPr="00AD567B">
        <w:rPr>
          <w:rFonts w:cs="Open Sans"/>
          <w:i/>
          <w:iCs/>
          <w:szCs w:val="20"/>
          <w:lang w:val="it-IT"/>
        </w:rPr>
        <w:t>(si veda tabella 1)</w:t>
      </w:r>
      <w:r w:rsidR="00AD567B">
        <w:rPr>
          <w:rFonts w:cs="Open Sans"/>
          <w:i/>
          <w:iCs/>
          <w:szCs w:val="20"/>
          <w:lang w:val="it-IT"/>
        </w:rPr>
        <w:t>.</w:t>
      </w:r>
    </w:p>
    <w:p w14:paraId="6C531BEF" w14:textId="77777777" w:rsidR="00F345C0" w:rsidRPr="00960636" w:rsidRDefault="00F345C0" w:rsidP="00960636">
      <w:pPr>
        <w:spacing w:line="240" w:lineRule="auto"/>
        <w:jc w:val="both"/>
        <w:rPr>
          <w:rFonts w:cs="Open Sans"/>
          <w:szCs w:val="20"/>
          <w:lang w:val="it-IT"/>
        </w:rPr>
      </w:pPr>
    </w:p>
    <w:tbl>
      <w:tblPr>
        <w:tblStyle w:val="Grigliatabella"/>
        <w:tblW w:w="9450" w:type="dxa"/>
        <w:tblInd w:w="-5" w:type="dxa"/>
        <w:tblLook w:val="04A0" w:firstRow="1" w:lastRow="0" w:firstColumn="1" w:lastColumn="0" w:noHBand="0" w:noVBand="1"/>
      </w:tblPr>
      <w:tblGrid>
        <w:gridCol w:w="2268"/>
        <w:gridCol w:w="1503"/>
        <w:gridCol w:w="1474"/>
        <w:gridCol w:w="1559"/>
        <w:gridCol w:w="1560"/>
        <w:gridCol w:w="1086"/>
      </w:tblGrid>
      <w:tr w:rsidR="00267DEB" w:rsidRPr="003477DE" w14:paraId="5D2774A1" w14:textId="77777777" w:rsidTr="00F345C0">
        <w:trPr>
          <w:trHeight w:val="20"/>
        </w:trPr>
        <w:tc>
          <w:tcPr>
            <w:tcW w:w="2268" w:type="dxa"/>
            <w:shd w:val="clear" w:color="auto" w:fill="006B0A"/>
            <w:vAlign w:val="center"/>
            <w:hideMark/>
          </w:tcPr>
          <w:p w14:paraId="39D95236" w14:textId="77777777" w:rsidR="00EB7F46" w:rsidRPr="00EB7F46" w:rsidRDefault="00EB7F46" w:rsidP="00EB7F46">
            <w:pPr>
              <w:spacing w:after="160"/>
              <w:jc w:val="center"/>
              <w:rPr>
                <w:b/>
                <w:bCs/>
                <w:color w:val="FFFFFF" w:themeColor="background1"/>
                <w:sz w:val="18"/>
                <w:szCs w:val="18"/>
                <w:lang w:val="it-IT"/>
              </w:rPr>
            </w:pPr>
            <w:r w:rsidRPr="00EB7F46">
              <w:rPr>
                <w:b/>
                <w:bCs/>
                <w:color w:val="FFFFFF" w:themeColor="background1"/>
                <w:sz w:val="18"/>
                <w:szCs w:val="18"/>
                <w:lang w:val="it-IT"/>
              </w:rPr>
              <w:t>Provincia</w:t>
            </w:r>
          </w:p>
        </w:tc>
        <w:tc>
          <w:tcPr>
            <w:tcW w:w="1503" w:type="dxa"/>
            <w:shd w:val="clear" w:color="auto" w:fill="006B0A"/>
            <w:vAlign w:val="center"/>
          </w:tcPr>
          <w:p w14:paraId="6133C738" w14:textId="17B3B0DD" w:rsidR="00EB7F46" w:rsidRPr="00EB7F46" w:rsidRDefault="00EB7F46" w:rsidP="00EB7F46">
            <w:pPr>
              <w:spacing w:after="160"/>
              <w:jc w:val="center"/>
              <w:rPr>
                <w:b/>
                <w:bCs/>
                <w:color w:val="FFFFFF" w:themeColor="background1"/>
                <w:sz w:val="18"/>
                <w:szCs w:val="18"/>
                <w:lang w:val="it-IT"/>
              </w:rPr>
            </w:pPr>
            <w:r w:rsidRPr="00EB7F46">
              <w:rPr>
                <w:b/>
                <w:bCs/>
                <w:color w:val="FFFFFF" w:themeColor="background1"/>
                <w:sz w:val="18"/>
                <w:szCs w:val="18"/>
                <w:lang w:val="it-IT"/>
              </w:rPr>
              <w:t>Ambiti territoriali per provincia</w:t>
            </w:r>
            <w:r w:rsidR="00F345C0">
              <w:rPr>
                <w:rStyle w:val="Rimandonotaapidipagina"/>
                <w:b/>
                <w:bCs/>
                <w:color w:val="FFFFFF" w:themeColor="background1"/>
                <w:sz w:val="18"/>
                <w:szCs w:val="18"/>
                <w:lang w:val="it-IT"/>
              </w:rPr>
              <w:footnoteReference w:id="5"/>
            </w:r>
          </w:p>
        </w:tc>
        <w:tc>
          <w:tcPr>
            <w:tcW w:w="1474" w:type="dxa"/>
            <w:shd w:val="clear" w:color="auto" w:fill="006B0A"/>
            <w:vAlign w:val="center"/>
            <w:hideMark/>
          </w:tcPr>
          <w:p w14:paraId="1A6E94E0" w14:textId="77777777" w:rsidR="00EB7F46" w:rsidRPr="00EB7F46" w:rsidRDefault="00EB7F46" w:rsidP="00EB7F46">
            <w:pPr>
              <w:spacing w:after="160"/>
              <w:jc w:val="center"/>
              <w:rPr>
                <w:b/>
                <w:bCs/>
                <w:color w:val="FFFFFF" w:themeColor="background1"/>
                <w:sz w:val="18"/>
                <w:szCs w:val="18"/>
                <w:lang w:val="it-IT"/>
              </w:rPr>
            </w:pPr>
            <w:r w:rsidRPr="00EB7F46">
              <w:rPr>
                <w:b/>
                <w:bCs/>
                <w:color w:val="FFFFFF" w:themeColor="background1"/>
                <w:sz w:val="18"/>
                <w:szCs w:val="18"/>
                <w:lang w:val="it-IT"/>
              </w:rPr>
              <w:t>Pop. target da raggiungere entro il 31/12/2023</w:t>
            </w:r>
          </w:p>
        </w:tc>
        <w:tc>
          <w:tcPr>
            <w:tcW w:w="1559" w:type="dxa"/>
            <w:shd w:val="clear" w:color="auto" w:fill="006B0A"/>
            <w:vAlign w:val="center"/>
            <w:hideMark/>
          </w:tcPr>
          <w:p w14:paraId="1F520D93" w14:textId="77777777" w:rsidR="00EB7F46" w:rsidRPr="00EB7F46" w:rsidRDefault="00EB7F46" w:rsidP="00EB7F46">
            <w:pPr>
              <w:spacing w:after="160"/>
              <w:jc w:val="center"/>
              <w:rPr>
                <w:b/>
                <w:bCs/>
                <w:color w:val="FFFFFF" w:themeColor="background1"/>
                <w:sz w:val="18"/>
                <w:szCs w:val="18"/>
                <w:lang w:val="it-IT"/>
              </w:rPr>
            </w:pPr>
            <w:r w:rsidRPr="00EB7F46">
              <w:rPr>
                <w:b/>
                <w:bCs/>
                <w:color w:val="FFFFFF" w:themeColor="background1"/>
                <w:sz w:val="18"/>
                <w:szCs w:val="18"/>
                <w:lang w:val="it-IT"/>
              </w:rPr>
              <w:t>Pop. target da raggiungere entro il 31/12/2024</w:t>
            </w:r>
          </w:p>
        </w:tc>
        <w:tc>
          <w:tcPr>
            <w:tcW w:w="1560" w:type="dxa"/>
            <w:shd w:val="clear" w:color="auto" w:fill="006B0A"/>
            <w:vAlign w:val="center"/>
            <w:hideMark/>
          </w:tcPr>
          <w:p w14:paraId="29DF7CB9" w14:textId="77777777" w:rsidR="00EB7F46" w:rsidRPr="00EB7F46" w:rsidRDefault="00EB7F46" w:rsidP="00EB7F46">
            <w:pPr>
              <w:spacing w:after="160"/>
              <w:jc w:val="center"/>
              <w:rPr>
                <w:b/>
                <w:bCs/>
                <w:color w:val="FFFFFF" w:themeColor="background1"/>
                <w:sz w:val="18"/>
                <w:szCs w:val="18"/>
                <w:lang w:val="it-IT"/>
              </w:rPr>
            </w:pPr>
            <w:r w:rsidRPr="00EB7F46">
              <w:rPr>
                <w:b/>
                <w:bCs/>
                <w:color w:val="FFFFFF" w:themeColor="background1"/>
                <w:sz w:val="18"/>
                <w:szCs w:val="18"/>
                <w:lang w:val="it-IT"/>
              </w:rPr>
              <w:t>Pop. target da raggiungere entro il 31/12/2025</w:t>
            </w:r>
          </w:p>
        </w:tc>
        <w:tc>
          <w:tcPr>
            <w:tcW w:w="1086" w:type="dxa"/>
            <w:shd w:val="clear" w:color="auto" w:fill="006B0A"/>
            <w:vAlign w:val="center"/>
            <w:hideMark/>
          </w:tcPr>
          <w:p w14:paraId="7DC08125" w14:textId="272565CF" w:rsidR="00EB7F46" w:rsidRPr="00EB7F46" w:rsidRDefault="0025364D" w:rsidP="00EB7F46">
            <w:pPr>
              <w:spacing w:after="160"/>
              <w:jc w:val="center"/>
              <w:rPr>
                <w:b/>
                <w:bCs/>
                <w:color w:val="FFFFFF" w:themeColor="background1"/>
                <w:sz w:val="18"/>
                <w:szCs w:val="18"/>
                <w:lang w:val="it-IT"/>
              </w:rPr>
            </w:pPr>
            <w:r>
              <w:rPr>
                <w:b/>
                <w:bCs/>
                <w:color w:val="FFFFFF" w:themeColor="background1"/>
                <w:sz w:val="18"/>
                <w:szCs w:val="18"/>
                <w:lang w:val="it-IT"/>
              </w:rPr>
              <w:t>N</w:t>
            </w:r>
            <w:r w:rsidR="00EB7F46" w:rsidRPr="00EB7F46">
              <w:rPr>
                <w:b/>
                <w:bCs/>
                <w:color w:val="FFFFFF" w:themeColor="background1"/>
                <w:sz w:val="18"/>
                <w:szCs w:val="18"/>
                <w:lang w:val="it-IT"/>
              </w:rPr>
              <w:t>umero minimo di punti da attivare</w:t>
            </w:r>
          </w:p>
        </w:tc>
      </w:tr>
      <w:tr w:rsidR="00EB7F46" w:rsidRPr="00EB7F46" w14:paraId="4BD781CB" w14:textId="77777777" w:rsidTr="00F345C0">
        <w:trPr>
          <w:trHeight w:val="20"/>
        </w:trPr>
        <w:tc>
          <w:tcPr>
            <w:tcW w:w="2268" w:type="dxa"/>
            <w:noWrap/>
            <w:vAlign w:val="center"/>
            <w:hideMark/>
          </w:tcPr>
          <w:p w14:paraId="4DB23EFF" w14:textId="77777777" w:rsidR="00EB7F46" w:rsidRPr="00EB7F46" w:rsidRDefault="00EB7F46" w:rsidP="00EB7F46">
            <w:pPr>
              <w:spacing w:after="160"/>
              <w:jc w:val="center"/>
              <w:rPr>
                <w:sz w:val="18"/>
                <w:szCs w:val="18"/>
              </w:rPr>
            </w:pPr>
            <w:r w:rsidRPr="00EB7F46">
              <w:rPr>
                <w:sz w:val="18"/>
                <w:szCs w:val="18"/>
              </w:rPr>
              <w:t>BERGAMO</w:t>
            </w:r>
          </w:p>
        </w:tc>
        <w:tc>
          <w:tcPr>
            <w:tcW w:w="1503" w:type="dxa"/>
            <w:vAlign w:val="center"/>
          </w:tcPr>
          <w:p w14:paraId="4A2795CD" w14:textId="77777777" w:rsidR="00EB7F46" w:rsidRPr="00EB7F46" w:rsidRDefault="00EB7F46" w:rsidP="00EB7F46">
            <w:pPr>
              <w:spacing w:after="160"/>
              <w:jc w:val="center"/>
              <w:rPr>
                <w:sz w:val="18"/>
                <w:szCs w:val="18"/>
              </w:rPr>
            </w:pPr>
            <w:r w:rsidRPr="00EB7F46">
              <w:rPr>
                <w:sz w:val="18"/>
                <w:szCs w:val="18"/>
              </w:rPr>
              <w:t>Da 1 a 10</w:t>
            </w:r>
          </w:p>
        </w:tc>
        <w:tc>
          <w:tcPr>
            <w:tcW w:w="1474" w:type="dxa"/>
            <w:noWrap/>
            <w:vAlign w:val="center"/>
            <w:hideMark/>
          </w:tcPr>
          <w:p w14:paraId="6BAAB927" w14:textId="77777777" w:rsidR="00EB7F46" w:rsidRPr="00EB7F46" w:rsidRDefault="00EB7F46" w:rsidP="00EB7F46">
            <w:pPr>
              <w:spacing w:after="160"/>
              <w:jc w:val="center"/>
              <w:rPr>
                <w:sz w:val="18"/>
                <w:szCs w:val="18"/>
              </w:rPr>
            </w:pPr>
            <w:r w:rsidRPr="00EB7F46">
              <w:rPr>
                <w:sz w:val="18"/>
                <w:szCs w:val="18"/>
              </w:rPr>
              <w:t>8.879</w:t>
            </w:r>
          </w:p>
        </w:tc>
        <w:tc>
          <w:tcPr>
            <w:tcW w:w="1559" w:type="dxa"/>
            <w:noWrap/>
            <w:vAlign w:val="center"/>
            <w:hideMark/>
          </w:tcPr>
          <w:p w14:paraId="0F8E0BA6" w14:textId="77777777" w:rsidR="00EB7F46" w:rsidRPr="00EB7F46" w:rsidRDefault="00EB7F46" w:rsidP="00EB7F46">
            <w:pPr>
              <w:spacing w:after="160"/>
              <w:jc w:val="center"/>
              <w:rPr>
                <w:sz w:val="18"/>
                <w:szCs w:val="18"/>
              </w:rPr>
            </w:pPr>
            <w:r w:rsidRPr="00EB7F46">
              <w:rPr>
                <w:sz w:val="18"/>
                <w:szCs w:val="18"/>
              </w:rPr>
              <w:t>21.309</w:t>
            </w:r>
          </w:p>
        </w:tc>
        <w:tc>
          <w:tcPr>
            <w:tcW w:w="1560" w:type="dxa"/>
            <w:shd w:val="clear" w:color="auto" w:fill="FFF2CC" w:themeFill="accent4" w:themeFillTint="33"/>
            <w:noWrap/>
            <w:vAlign w:val="center"/>
            <w:hideMark/>
          </w:tcPr>
          <w:p w14:paraId="5761AA28" w14:textId="77777777" w:rsidR="00EB7F46" w:rsidRPr="00EB7F46" w:rsidRDefault="00EB7F46" w:rsidP="00EB7F46">
            <w:pPr>
              <w:spacing w:after="160"/>
              <w:jc w:val="center"/>
              <w:rPr>
                <w:sz w:val="18"/>
                <w:szCs w:val="18"/>
              </w:rPr>
            </w:pPr>
            <w:r w:rsidRPr="00EB7F46">
              <w:rPr>
                <w:sz w:val="18"/>
                <w:szCs w:val="18"/>
              </w:rPr>
              <w:t>35.516</w:t>
            </w:r>
          </w:p>
        </w:tc>
        <w:tc>
          <w:tcPr>
            <w:tcW w:w="1086" w:type="dxa"/>
            <w:noWrap/>
            <w:vAlign w:val="center"/>
            <w:hideMark/>
          </w:tcPr>
          <w:p w14:paraId="58C9ABFA" w14:textId="77777777" w:rsidR="00EB7F46" w:rsidRPr="00EB7F46" w:rsidRDefault="00EB7F46" w:rsidP="00EB7F46">
            <w:pPr>
              <w:spacing w:after="160"/>
              <w:jc w:val="center"/>
              <w:rPr>
                <w:sz w:val="18"/>
                <w:szCs w:val="18"/>
              </w:rPr>
            </w:pPr>
            <w:r w:rsidRPr="00EB7F46">
              <w:rPr>
                <w:sz w:val="18"/>
                <w:szCs w:val="18"/>
              </w:rPr>
              <w:t>44</w:t>
            </w:r>
          </w:p>
        </w:tc>
      </w:tr>
      <w:tr w:rsidR="00EB7F46" w:rsidRPr="00EB7F46" w14:paraId="6862F4A8" w14:textId="77777777" w:rsidTr="00F345C0">
        <w:trPr>
          <w:trHeight w:val="20"/>
        </w:trPr>
        <w:tc>
          <w:tcPr>
            <w:tcW w:w="2268" w:type="dxa"/>
            <w:noWrap/>
            <w:vAlign w:val="center"/>
            <w:hideMark/>
          </w:tcPr>
          <w:p w14:paraId="259B18C5" w14:textId="77777777" w:rsidR="00EB7F46" w:rsidRPr="00EB7F46" w:rsidRDefault="00EB7F46" w:rsidP="00EB7F46">
            <w:pPr>
              <w:spacing w:after="160"/>
              <w:jc w:val="center"/>
              <w:rPr>
                <w:sz w:val="18"/>
                <w:szCs w:val="18"/>
              </w:rPr>
            </w:pPr>
            <w:r w:rsidRPr="00EB7F46">
              <w:rPr>
                <w:sz w:val="18"/>
                <w:szCs w:val="18"/>
              </w:rPr>
              <w:t>BRESCIA</w:t>
            </w:r>
          </w:p>
        </w:tc>
        <w:tc>
          <w:tcPr>
            <w:tcW w:w="1503" w:type="dxa"/>
            <w:vAlign w:val="center"/>
          </w:tcPr>
          <w:p w14:paraId="4A12171B" w14:textId="77777777" w:rsidR="00EB7F46" w:rsidRPr="00EB7F46" w:rsidRDefault="00EB7F46" w:rsidP="00EB7F46">
            <w:pPr>
              <w:spacing w:after="160"/>
              <w:jc w:val="center"/>
              <w:rPr>
                <w:sz w:val="18"/>
                <w:szCs w:val="18"/>
              </w:rPr>
            </w:pPr>
            <w:r w:rsidRPr="00EB7F46">
              <w:rPr>
                <w:sz w:val="18"/>
                <w:szCs w:val="18"/>
              </w:rPr>
              <w:t>Da 11 a 18</w:t>
            </w:r>
          </w:p>
        </w:tc>
        <w:tc>
          <w:tcPr>
            <w:tcW w:w="1474" w:type="dxa"/>
            <w:noWrap/>
            <w:vAlign w:val="center"/>
            <w:hideMark/>
          </w:tcPr>
          <w:p w14:paraId="330D42F9" w14:textId="77777777" w:rsidR="00EB7F46" w:rsidRPr="00EB7F46" w:rsidRDefault="00EB7F46" w:rsidP="00EB7F46">
            <w:pPr>
              <w:spacing w:after="160"/>
              <w:jc w:val="center"/>
              <w:rPr>
                <w:sz w:val="18"/>
                <w:szCs w:val="18"/>
              </w:rPr>
            </w:pPr>
            <w:r w:rsidRPr="00EB7F46">
              <w:rPr>
                <w:sz w:val="18"/>
                <w:szCs w:val="18"/>
              </w:rPr>
              <w:t>11.353</w:t>
            </w:r>
          </w:p>
        </w:tc>
        <w:tc>
          <w:tcPr>
            <w:tcW w:w="1559" w:type="dxa"/>
            <w:noWrap/>
            <w:vAlign w:val="center"/>
            <w:hideMark/>
          </w:tcPr>
          <w:p w14:paraId="1ECF0DF8" w14:textId="77777777" w:rsidR="00EB7F46" w:rsidRPr="00EB7F46" w:rsidRDefault="00EB7F46" w:rsidP="00EB7F46">
            <w:pPr>
              <w:spacing w:after="160"/>
              <w:jc w:val="center"/>
              <w:rPr>
                <w:sz w:val="18"/>
                <w:szCs w:val="18"/>
              </w:rPr>
            </w:pPr>
            <w:r w:rsidRPr="00EB7F46">
              <w:rPr>
                <w:sz w:val="18"/>
                <w:szCs w:val="18"/>
              </w:rPr>
              <w:t>27.248</w:t>
            </w:r>
          </w:p>
        </w:tc>
        <w:tc>
          <w:tcPr>
            <w:tcW w:w="1560" w:type="dxa"/>
            <w:shd w:val="clear" w:color="auto" w:fill="FFF2CC" w:themeFill="accent4" w:themeFillTint="33"/>
            <w:noWrap/>
            <w:vAlign w:val="center"/>
            <w:hideMark/>
          </w:tcPr>
          <w:p w14:paraId="0857AFD3" w14:textId="77777777" w:rsidR="00EB7F46" w:rsidRPr="00EB7F46" w:rsidRDefault="00EB7F46" w:rsidP="00EB7F46">
            <w:pPr>
              <w:spacing w:after="160"/>
              <w:jc w:val="center"/>
              <w:rPr>
                <w:sz w:val="18"/>
                <w:szCs w:val="18"/>
              </w:rPr>
            </w:pPr>
            <w:r w:rsidRPr="00EB7F46">
              <w:rPr>
                <w:sz w:val="18"/>
                <w:szCs w:val="18"/>
              </w:rPr>
              <w:t>45.413</w:t>
            </w:r>
          </w:p>
        </w:tc>
        <w:tc>
          <w:tcPr>
            <w:tcW w:w="1086" w:type="dxa"/>
            <w:noWrap/>
            <w:vAlign w:val="center"/>
            <w:hideMark/>
          </w:tcPr>
          <w:p w14:paraId="2700E521" w14:textId="77777777" w:rsidR="00EB7F46" w:rsidRPr="00EB7F46" w:rsidRDefault="00EB7F46" w:rsidP="00EB7F46">
            <w:pPr>
              <w:spacing w:after="160"/>
              <w:jc w:val="center"/>
              <w:rPr>
                <w:sz w:val="18"/>
                <w:szCs w:val="18"/>
              </w:rPr>
            </w:pPr>
            <w:r w:rsidRPr="00EB7F46">
              <w:rPr>
                <w:sz w:val="18"/>
                <w:szCs w:val="18"/>
              </w:rPr>
              <w:t>56</w:t>
            </w:r>
          </w:p>
        </w:tc>
      </w:tr>
      <w:tr w:rsidR="00EB7F46" w:rsidRPr="00EB7F46" w14:paraId="5E67B62D" w14:textId="77777777" w:rsidTr="00F345C0">
        <w:trPr>
          <w:trHeight w:val="20"/>
        </w:trPr>
        <w:tc>
          <w:tcPr>
            <w:tcW w:w="2268" w:type="dxa"/>
            <w:noWrap/>
            <w:vAlign w:val="center"/>
            <w:hideMark/>
          </w:tcPr>
          <w:p w14:paraId="3750D0C9" w14:textId="77777777" w:rsidR="00EB7F46" w:rsidRPr="00EB7F46" w:rsidRDefault="00EB7F46" w:rsidP="00EB7F46">
            <w:pPr>
              <w:spacing w:after="160"/>
              <w:jc w:val="center"/>
              <w:rPr>
                <w:sz w:val="18"/>
                <w:szCs w:val="18"/>
              </w:rPr>
            </w:pPr>
            <w:r w:rsidRPr="00EB7F46">
              <w:rPr>
                <w:sz w:val="18"/>
                <w:szCs w:val="18"/>
              </w:rPr>
              <w:lastRenderedPageBreak/>
              <w:t>COMO</w:t>
            </w:r>
          </w:p>
        </w:tc>
        <w:tc>
          <w:tcPr>
            <w:tcW w:w="1503" w:type="dxa"/>
            <w:vAlign w:val="center"/>
          </w:tcPr>
          <w:p w14:paraId="32667D3F" w14:textId="77777777" w:rsidR="00EB7F46" w:rsidRPr="00EB7F46" w:rsidRDefault="00EB7F46" w:rsidP="00EB7F46">
            <w:pPr>
              <w:spacing w:after="160"/>
              <w:jc w:val="center"/>
              <w:rPr>
                <w:sz w:val="18"/>
                <w:szCs w:val="18"/>
              </w:rPr>
            </w:pPr>
            <w:r w:rsidRPr="00EB7F46">
              <w:rPr>
                <w:sz w:val="18"/>
                <w:szCs w:val="18"/>
              </w:rPr>
              <w:t>Da 19 a 23</w:t>
            </w:r>
          </w:p>
        </w:tc>
        <w:tc>
          <w:tcPr>
            <w:tcW w:w="1474" w:type="dxa"/>
            <w:noWrap/>
            <w:vAlign w:val="center"/>
            <w:hideMark/>
          </w:tcPr>
          <w:p w14:paraId="20DFA5A4" w14:textId="77777777" w:rsidR="00EB7F46" w:rsidRPr="00EB7F46" w:rsidRDefault="00EB7F46" w:rsidP="00EB7F46">
            <w:pPr>
              <w:spacing w:after="160"/>
              <w:jc w:val="center"/>
              <w:rPr>
                <w:sz w:val="18"/>
                <w:szCs w:val="18"/>
              </w:rPr>
            </w:pPr>
            <w:r w:rsidRPr="00EB7F46">
              <w:rPr>
                <w:sz w:val="18"/>
                <w:szCs w:val="18"/>
              </w:rPr>
              <w:t>5.303</w:t>
            </w:r>
          </w:p>
        </w:tc>
        <w:tc>
          <w:tcPr>
            <w:tcW w:w="1559" w:type="dxa"/>
            <w:noWrap/>
            <w:vAlign w:val="center"/>
            <w:hideMark/>
          </w:tcPr>
          <w:p w14:paraId="3EE2508E" w14:textId="77777777" w:rsidR="00EB7F46" w:rsidRPr="00EB7F46" w:rsidRDefault="00EB7F46" w:rsidP="00EB7F46">
            <w:pPr>
              <w:spacing w:after="160"/>
              <w:jc w:val="center"/>
              <w:rPr>
                <w:sz w:val="18"/>
                <w:szCs w:val="18"/>
              </w:rPr>
            </w:pPr>
            <w:r w:rsidRPr="00EB7F46">
              <w:rPr>
                <w:sz w:val="18"/>
                <w:szCs w:val="18"/>
              </w:rPr>
              <w:t>12.726</w:t>
            </w:r>
          </w:p>
        </w:tc>
        <w:tc>
          <w:tcPr>
            <w:tcW w:w="1560" w:type="dxa"/>
            <w:shd w:val="clear" w:color="auto" w:fill="FFF2CC" w:themeFill="accent4" w:themeFillTint="33"/>
            <w:noWrap/>
            <w:vAlign w:val="center"/>
            <w:hideMark/>
          </w:tcPr>
          <w:p w14:paraId="0B393879" w14:textId="77777777" w:rsidR="00EB7F46" w:rsidRPr="00EB7F46" w:rsidRDefault="00EB7F46" w:rsidP="00EB7F46">
            <w:pPr>
              <w:spacing w:after="160"/>
              <w:jc w:val="center"/>
              <w:rPr>
                <w:sz w:val="18"/>
                <w:szCs w:val="18"/>
              </w:rPr>
            </w:pPr>
            <w:r w:rsidRPr="00EB7F46">
              <w:rPr>
                <w:sz w:val="18"/>
                <w:szCs w:val="18"/>
              </w:rPr>
              <w:t>21.210</w:t>
            </w:r>
          </w:p>
        </w:tc>
        <w:tc>
          <w:tcPr>
            <w:tcW w:w="1086" w:type="dxa"/>
            <w:noWrap/>
            <w:vAlign w:val="center"/>
            <w:hideMark/>
          </w:tcPr>
          <w:p w14:paraId="2D38281D" w14:textId="77777777" w:rsidR="00EB7F46" w:rsidRPr="00EB7F46" w:rsidRDefault="00EB7F46" w:rsidP="00EB7F46">
            <w:pPr>
              <w:spacing w:after="160"/>
              <w:jc w:val="center"/>
              <w:rPr>
                <w:sz w:val="18"/>
                <w:szCs w:val="18"/>
              </w:rPr>
            </w:pPr>
            <w:r w:rsidRPr="00EB7F46">
              <w:rPr>
                <w:sz w:val="18"/>
                <w:szCs w:val="18"/>
              </w:rPr>
              <w:t>26</w:t>
            </w:r>
          </w:p>
        </w:tc>
      </w:tr>
      <w:tr w:rsidR="00EB7F46" w:rsidRPr="00EB7F46" w14:paraId="3F8E0354" w14:textId="77777777" w:rsidTr="00F345C0">
        <w:trPr>
          <w:trHeight w:val="20"/>
        </w:trPr>
        <w:tc>
          <w:tcPr>
            <w:tcW w:w="2268" w:type="dxa"/>
            <w:noWrap/>
            <w:vAlign w:val="center"/>
            <w:hideMark/>
          </w:tcPr>
          <w:p w14:paraId="4BC4CDCA" w14:textId="77777777" w:rsidR="00EB7F46" w:rsidRPr="00EB7F46" w:rsidRDefault="00EB7F46" w:rsidP="00EB7F46">
            <w:pPr>
              <w:spacing w:after="160"/>
              <w:jc w:val="center"/>
              <w:rPr>
                <w:sz w:val="18"/>
                <w:szCs w:val="18"/>
              </w:rPr>
            </w:pPr>
            <w:r w:rsidRPr="00EB7F46">
              <w:rPr>
                <w:sz w:val="18"/>
                <w:szCs w:val="18"/>
              </w:rPr>
              <w:t>CREMONA</w:t>
            </w:r>
          </w:p>
        </w:tc>
        <w:tc>
          <w:tcPr>
            <w:tcW w:w="1503" w:type="dxa"/>
            <w:vAlign w:val="center"/>
          </w:tcPr>
          <w:p w14:paraId="5817985F" w14:textId="77777777" w:rsidR="00EB7F46" w:rsidRPr="00EB7F46" w:rsidRDefault="00EB7F46" w:rsidP="00EB7F46">
            <w:pPr>
              <w:spacing w:after="160"/>
              <w:jc w:val="center"/>
              <w:rPr>
                <w:sz w:val="18"/>
                <w:szCs w:val="18"/>
              </w:rPr>
            </w:pPr>
            <w:r w:rsidRPr="00EB7F46">
              <w:rPr>
                <w:sz w:val="18"/>
                <w:szCs w:val="18"/>
              </w:rPr>
              <w:t>Da 24 a 27</w:t>
            </w:r>
          </w:p>
        </w:tc>
        <w:tc>
          <w:tcPr>
            <w:tcW w:w="1474" w:type="dxa"/>
            <w:noWrap/>
            <w:vAlign w:val="center"/>
            <w:hideMark/>
          </w:tcPr>
          <w:p w14:paraId="1C3D541F" w14:textId="77777777" w:rsidR="00EB7F46" w:rsidRPr="00EB7F46" w:rsidRDefault="00EB7F46" w:rsidP="00EB7F46">
            <w:pPr>
              <w:spacing w:after="160"/>
              <w:jc w:val="center"/>
              <w:rPr>
                <w:sz w:val="18"/>
                <w:szCs w:val="18"/>
              </w:rPr>
            </w:pPr>
            <w:r w:rsidRPr="00EB7F46">
              <w:rPr>
                <w:sz w:val="18"/>
                <w:szCs w:val="18"/>
              </w:rPr>
              <w:t>3.134</w:t>
            </w:r>
          </w:p>
        </w:tc>
        <w:tc>
          <w:tcPr>
            <w:tcW w:w="1559" w:type="dxa"/>
            <w:noWrap/>
            <w:vAlign w:val="center"/>
            <w:hideMark/>
          </w:tcPr>
          <w:p w14:paraId="77D0FA68" w14:textId="77777777" w:rsidR="00EB7F46" w:rsidRPr="00EB7F46" w:rsidRDefault="00EB7F46" w:rsidP="00EB7F46">
            <w:pPr>
              <w:spacing w:after="160"/>
              <w:jc w:val="center"/>
              <w:rPr>
                <w:sz w:val="18"/>
                <w:szCs w:val="18"/>
              </w:rPr>
            </w:pPr>
            <w:r w:rsidRPr="00EB7F46">
              <w:rPr>
                <w:sz w:val="18"/>
                <w:szCs w:val="18"/>
              </w:rPr>
              <w:t>7.522</w:t>
            </w:r>
          </w:p>
        </w:tc>
        <w:tc>
          <w:tcPr>
            <w:tcW w:w="1560" w:type="dxa"/>
            <w:shd w:val="clear" w:color="auto" w:fill="FFF2CC" w:themeFill="accent4" w:themeFillTint="33"/>
            <w:noWrap/>
            <w:vAlign w:val="center"/>
            <w:hideMark/>
          </w:tcPr>
          <w:p w14:paraId="27235D1F" w14:textId="77777777" w:rsidR="00EB7F46" w:rsidRPr="00EB7F46" w:rsidRDefault="00EB7F46" w:rsidP="00EB7F46">
            <w:pPr>
              <w:spacing w:after="160"/>
              <w:jc w:val="center"/>
              <w:rPr>
                <w:sz w:val="18"/>
                <w:szCs w:val="18"/>
              </w:rPr>
            </w:pPr>
            <w:r w:rsidRPr="00EB7F46">
              <w:rPr>
                <w:sz w:val="18"/>
                <w:szCs w:val="18"/>
              </w:rPr>
              <w:t>12.537</w:t>
            </w:r>
          </w:p>
        </w:tc>
        <w:tc>
          <w:tcPr>
            <w:tcW w:w="1086" w:type="dxa"/>
            <w:noWrap/>
            <w:vAlign w:val="center"/>
            <w:hideMark/>
          </w:tcPr>
          <w:p w14:paraId="12B83320" w14:textId="77777777" w:rsidR="00EB7F46" w:rsidRPr="00EB7F46" w:rsidRDefault="00EB7F46" w:rsidP="00EB7F46">
            <w:pPr>
              <w:spacing w:after="160"/>
              <w:jc w:val="center"/>
              <w:rPr>
                <w:sz w:val="18"/>
                <w:szCs w:val="18"/>
              </w:rPr>
            </w:pPr>
            <w:r w:rsidRPr="00EB7F46">
              <w:rPr>
                <w:sz w:val="18"/>
                <w:szCs w:val="18"/>
              </w:rPr>
              <w:t>16</w:t>
            </w:r>
          </w:p>
        </w:tc>
      </w:tr>
      <w:tr w:rsidR="00EB7F46" w:rsidRPr="00EB7F46" w14:paraId="42379541" w14:textId="77777777" w:rsidTr="00F345C0">
        <w:trPr>
          <w:trHeight w:val="20"/>
        </w:trPr>
        <w:tc>
          <w:tcPr>
            <w:tcW w:w="2268" w:type="dxa"/>
            <w:noWrap/>
            <w:vAlign w:val="center"/>
            <w:hideMark/>
          </w:tcPr>
          <w:p w14:paraId="462289E7" w14:textId="77777777" w:rsidR="00EB7F46" w:rsidRPr="00EB7F46" w:rsidRDefault="00EB7F46" w:rsidP="00EB7F46">
            <w:pPr>
              <w:spacing w:after="160"/>
              <w:jc w:val="center"/>
              <w:rPr>
                <w:sz w:val="18"/>
                <w:szCs w:val="18"/>
              </w:rPr>
            </w:pPr>
            <w:r w:rsidRPr="00EB7F46">
              <w:rPr>
                <w:sz w:val="18"/>
                <w:szCs w:val="18"/>
              </w:rPr>
              <w:t>LECCO</w:t>
            </w:r>
          </w:p>
        </w:tc>
        <w:tc>
          <w:tcPr>
            <w:tcW w:w="1503" w:type="dxa"/>
            <w:vAlign w:val="center"/>
          </w:tcPr>
          <w:p w14:paraId="36113B56" w14:textId="77777777" w:rsidR="00EB7F46" w:rsidRPr="00EB7F46" w:rsidRDefault="00EB7F46" w:rsidP="00EB7F46">
            <w:pPr>
              <w:spacing w:after="160"/>
              <w:jc w:val="center"/>
              <w:rPr>
                <w:sz w:val="18"/>
                <w:szCs w:val="18"/>
              </w:rPr>
            </w:pPr>
            <w:r w:rsidRPr="00EB7F46">
              <w:rPr>
                <w:sz w:val="18"/>
                <w:szCs w:val="18"/>
              </w:rPr>
              <w:t>Da 28 a 29</w:t>
            </w:r>
          </w:p>
        </w:tc>
        <w:tc>
          <w:tcPr>
            <w:tcW w:w="1474" w:type="dxa"/>
            <w:noWrap/>
            <w:vAlign w:val="center"/>
            <w:hideMark/>
          </w:tcPr>
          <w:p w14:paraId="4E1E129B" w14:textId="77777777" w:rsidR="00EB7F46" w:rsidRPr="00EB7F46" w:rsidRDefault="00EB7F46" w:rsidP="00EB7F46">
            <w:pPr>
              <w:spacing w:after="160"/>
              <w:jc w:val="center"/>
              <w:rPr>
                <w:sz w:val="18"/>
                <w:szCs w:val="18"/>
              </w:rPr>
            </w:pPr>
            <w:r w:rsidRPr="00EB7F46">
              <w:rPr>
                <w:sz w:val="18"/>
                <w:szCs w:val="18"/>
              </w:rPr>
              <w:t>2.846</w:t>
            </w:r>
          </w:p>
        </w:tc>
        <w:tc>
          <w:tcPr>
            <w:tcW w:w="1559" w:type="dxa"/>
            <w:noWrap/>
            <w:vAlign w:val="center"/>
            <w:hideMark/>
          </w:tcPr>
          <w:p w14:paraId="72BC9F45" w14:textId="77777777" w:rsidR="00EB7F46" w:rsidRPr="00EB7F46" w:rsidRDefault="00EB7F46" w:rsidP="00EB7F46">
            <w:pPr>
              <w:spacing w:after="160"/>
              <w:jc w:val="center"/>
              <w:rPr>
                <w:sz w:val="18"/>
                <w:szCs w:val="18"/>
              </w:rPr>
            </w:pPr>
            <w:r w:rsidRPr="00EB7F46">
              <w:rPr>
                <w:sz w:val="18"/>
                <w:szCs w:val="18"/>
              </w:rPr>
              <w:t>6.831</w:t>
            </w:r>
          </w:p>
        </w:tc>
        <w:tc>
          <w:tcPr>
            <w:tcW w:w="1560" w:type="dxa"/>
            <w:shd w:val="clear" w:color="auto" w:fill="FFF2CC" w:themeFill="accent4" w:themeFillTint="33"/>
            <w:noWrap/>
            <w:vAlign w:val="center"/>
            <w:hideMark/>
          </w:tcPr>
          <w:p w14:paraId="49370789" w14:textId="77777777" w:rsidR="00EB7F46" w:rsidRPr="00EB7F46" w:rsidRDefault="00EB7F46" w:rsidP="00EB7F46">
            <w:pPr>
              <w:spacing w:after="160"/>
              <w:jc w:val="center"/>
              <w:rPr>
                <w:sz w:val="18"/>
                <w:szCs w:val="18"/>
              </w:rPr>
            </w:pPr>
            <w:r w:rsidRPr="00EB7F46">
              <w:rPr>
                <w:sz w:val="18"/>
                <w:szCs w:val="18"/>
              </w:rPr>
              <w:t>11.386</w:t>
            </w:r>
          </w:p>
        </w:tc>
        <w:tc>
          <w:tcPr>
            <w:tcW w:w="1086" w:type="dxa"/>
            <w:noWrap/>
            <w:vAlign w:val="center"/>
            <w:hideMark/>
          </w:tcPr>
          <w:p w14:paraId="5F28FB25" w14:textId="77777777" w:rsidR="00EB7F46" w:rsidRPr="00EB7F46" w:rsidRDefault="00EB7F46" w:rsidP="00EB7F46">
            <w:pPr>
              <w:spacing w:after="160"/>
              <w:jc w:val="center"/>
              <w:rPr>
                <w:sz w:val="18"/>
                <w:szCs w:val="18"/>
              </w:rPr>
            </w:pPr>
            <w:r w:rsidRPr="00EB7F46">
              <w:rPr>
                <w:sz w:val="18"/>
                <w:szCs w:val="18"/>
              </w:rPr>
              <w:t>14</w:t>
            </w:r>
          </w:p>
        </w:tc>
      </w:tr>
      <w:tr w:rsidR="00EB7F46" w:rsidRPr="00EB7F46" w14:paraId="6E59A783" w14:textId="77777777" w:rsidTr="00F345C0">
        <w:trPr>
          <w:trHeight w:val="20"/>
        </w:trPr>
        <w:tc>
          <w:tcPr>
            <w:tcW w:w="2268" w:type="dxa"/>
            <w:noWrap/>
            <w:vAlign w:val="center"/>
            <w:hideMark/>
          </w:tcPr>
          <w:p w14:paraId="6965BE25" w14:textId="77777777" w:rsidR="00EB7F46" w:rsidRPr="00EB7F46" w:rsidRDefault="00EB7F46" w:rsidP="00EB7F46">
            <w:pPr>
              <w:spacing w:after="160"/>
              <w:jc w:val="center"/>
              <w:rPr>
                <w:sz w:val="18"/>
                <w:szCs w:val="18"/>
              </w:rPr>
            </w:pPr>
            <w:r w:rsidRPr="00EB7F46">
              <w:rPr>
                <w:sz w:val="18"/>
                <w:szCs w:val="18"/>
              </w:rPr>
              <w:t>LODI</w:t>
            </w:r>
          </w:p>
        </w:tc>
        <w:tc>
          <w:tcPr>
            <w:tcW w:w="1503" w:type="dxa"/>
            <w:vAlign w:val="center"/>
          </w:tcPr>
          <w:p w14:paraId="7F3C81FB" w14:textId="77777777" w:rsidR="00EB7F46" w:rsidRPr="00EB7F46" w:rsidRDefault="00EB7F46" w:rsidP="00EB7F46">
            <w:pPr>
              <w:spacing w:after="160"/>
              <w:jc w:val="center"/>
              <w:rPr>
                <w:sz w:val="18"/>
                <w:szCs w:val="18"/>
              </w:rPr>
            </w:pPr>
            <w:r w:rsidRPr="00EB7F46">
              <w:rPr>
                <w:sz w:val="18"/>
                <w:szCs w:val="18"/>
              </w:rPr>
              <w:t>Da 30 a 31</w:t>
            </w:r>
          </w:p>
        </w:tc>
        <w:tc>
          <w:tcPr>
            <w:tcW w:w="1474" w:type="dxa"/>
            <w:noWrap/>
            <w:vAlign w:val="center"/>
            <w:hideMark/>
          </w:tcPr>
          <w:p w14:paraId="4F5373A4" w14:textId="77777777" w:rsidR="00EB7F46" w:rsidRPr="00EB7F46" w:rsidRDefault="00EB7F46" w:rsidP="00EB7F46">
            <w:pPr>
              <w:spacing w:after="160"/>
              <w:jc w:val="center"/>
              <w:rPr>
                <w:sz w:val="18"/>
                <w:szCs w:val="18"/>
              </w:rPr>
            </w:pPr>
            <w:r w:rsidRPr="00EB7F46">
              <w:rPr>
                <w:sz w:val="18"/>
                <w:szCs w:val="18"/>
              </w:rPr>
              <w:t>1.952</w:t>
            </w:r>
          </w:p>
        </w:tc>
        <w:tc>
          <w:tcPr>
            <w:tcW w:w="1559" w:type="dxa"/>
            <w:noWrap/>
            <w:vAlign w:val="center"/>
            <w:hideMark/>
          </w:tcPr>
          <w:p w14:paraId="4F88455A" w14:textId="77777777" w:rsidR="00EB7F46" w:rsidRPr="00EB7F46" w:rsidRDefault="00EB7F46" w:rsidP="00EB7F46">
            <w:pPr>
              <w:spacing w:after="160"/>
              <w:jc w:val="center"/>
              <w:rPr>
                <w:sz w:val="18"/>
                <w:szCs w:val="18"/>
              </w:rPr>
            </w:pPr>
            <w:r w:rsidRPr="00EB7F46">
              <w:rPr>
                <w:sz w:val="18"/>
                <w:szCs w:val="18"/>
              </w:rPr>
              <w:t>4.684</w:t>
            </w:r>
          </w:p>
        </w:tc>
        <w:tc>
          <w:tcPr>
            <w:tcW w:w="1560" w:type="dxa"/>
            <w:shd w:val="clear" w:color="auto" w:fill="FFF2CC" w:themeFill="accent4" w:themeFillTint="33"/>
            <w:noWrap/>
            <w:vAlign w:val="center"/>
            <w:hideMark/>
          </w:tcPr>
          <w:p w14:paraId="39D96151" w14:textId="77777777" w:rsidR="00EB7F46" w:rsidRPr="00EB7F46" w:rsidRDefault="00EB7F46" w:rsidP="00EB7F46">
            <w:pPr>
              <w:spacing w:after="160"/>
              <w:jc w:val="center"/>
              <w:rPr>
                <w:sz w:val="18"/>
                <w:szCs w:val="18"/>
              </w:rPr>
            </w:pPr>
            <w:r w:rsidRPr="00EB7F46">
              <w:rPr>
                <w:sz w:val="18"/>
                <w:szCs w:val="18"/>
              </w:rPr>
              <w:t>7.806</w:t>
            </w:r>
          </w:p>
        </w:tc>
        <w:tc>
          <w:tcPr>
            <w:tcW w:w="1086" w:type="dxa"/>
            <w:noWrap/>
            <w:vAlign w:val="center"/>
            <w:hideMark/>
          </w:tcPr>
          <w:p w14:paraId="63772F2C" w14:textId="77777777" w:rsidR="00EB7F46" w:rsidRPr="00EB7F46" w:rsidRDefault="00EB7F46" w:rsidP="00EB7F46">
            <w:pPr>
              <w:spacing w:after="160"/>
              <w:jc w:val="center"/>
              <w:rPr>
                <w:sz w:val="18"/>
                <w:szCs w:val="18"/>
              </w:rPr>
            </w:pPr>
            <w:r w:rsidRPr="00EB7F46">
              <w:rPr>
                <w:sz w:val="18"/>
                <w:szCs w:val="18"/>
              </w:rPr>
              <w:t>10</w:t>
            </w:r>
          </w:p>
        </w:tc>
      </w:tr>
      <w:tr w:rsidR="00EB7F46" w:rsidRPr="00EB7F46" w14:paraId="3E2400E9" w14:textId="77777777" w:rsidTr="00F345C0">
        <w:trPr>
          <w:trHeight w:val="20"/>
        </w:trPr>
        <w:tc>
          <w:tcPr>
            <w:tcW w:w="2268" w:type="dxa"/>
            <w:noWrap/>
            <w:vAlign w:val="center"/>
            <w:hideMark/>
          </w:tcPr>
          <w:p w14:paraId="007C4873" w14:textId="77777777" w:rsidR="00EB7F46" w:rsidRPr="00EB7F46" w:rsidRDefault="00EB7F46" w:rsidP="00EB7F46">
            <w:pPr>
              <w:spacing w:after="160"/>
              <w:jc w:val="center"/>
              <w:rPr>
                <w:sz w:val="18"/>
                <w:szCs w:val="18"/>
              </w:rPr>
            </w:pPr>
            <w:r w:rsidRPr="00EB7F46">
              <w:rPr>
                <w:sz w:val="18"/>
                <w:szCs w:val="18"/>
              </w:rPr>
              <w:t>MANTOVA</w:t>
            </w:r>
          </w:p>
        </w:tc>
        <w:tc>
          <w:tcPr>
            <w:tcW w:w="1503" w:type="dxa"/>
            <w:vAlign w:val="center"/>
          </w:tcPr>
          <w:p w14:paraId="3AF420FF" w14:textId="77777777" w:rsidR="00EB7F46" w:rsidRPr="00EB7F46" w:rsidRDefault="00EB7F46" w:rsidP="00EB7F46">
            <w:pPr>
              <w:spacing w:after="160"/>
              <w:jc w:val="center"/>
              <w:rPr>
                <w:sz w:val="18"/>
                <w:szCs w:val="18"/>
              </w:rPr>
            </w:pPr>
            <w:r w:rsidRPr="00EB7F46">
              <w:rPr>
                <w:sz w:val="18"/>
                <w:szCs w:val="18"/>
              </w:rPr>
              <w:t>Da 32 a 36</w:t>
            </w:r>
          </w:p>
        </w:tc>
        <w:tc>
          <w:tcPr>
            <w:tcW w:w="1474" w:type="dxa"/>
            <w:noWrap/>
            <w:vAlign w:val="center"/>
            <w:hideMark/>
          </w:tcPr>
          <w:p w14:paraId="42A29979" w14:textId="77777777" w:rsidR="00EB7F46" w:rsidRPr="00EB7F46" w:rsidRDefault="00EB7F46" w:rsidP="00EB7F46">
            <w:pPr>
              <w:spacing w:after="160"/>
              <w:jc w:val="center"/>
              <w:rPr>
                <w:sz w:val="18"/>
                <w:szCs w:val="18"/>
              </w:rPr>
            </w:pPr>
            <w:r w:rsidRPr="00EB7F46">
              <w:rPr>
                <w:sz w:val="18"/>
                <w:szCs w:val="18"/>
              </w:rPr>
              <w:t>3.860</w:t>
            </w:r>
          </w:p>
        </w:tc>
        <w:tc>
          <w:tcPr>
            <w:tcW w:w="1559" w:type="dxa"/>
            <w:noWrap/>
            <w:vAlign w:val="center"/>
            <w:hideMark/>
          </w:tcPr>
          <w:p w14:paraId="72E69D28" w14:textId="77777777" w:rsidR="00EB7F46" w:rsidRPr="00EB7F46" w:rsidRDefault="00EB7F46" w:rsidP="00EB7F46">
            <w:pPr>
              <w:spacing w:after="160"/>
              <w:jc w:val="center"/>
              <w:rPr>
                <w:sz w:val="18"/>
                <w:szCs w:val="18"/>
              </w:rPr>
            </w:pPr>
            <w:r w:rsidRPr="00EB7F46">
              <w:rPr>
                <w:sz w:val="18"/>
                <w:szCs w:val="18"/>
              </w:rPr>
              <w:t>9.265</w:t>
            </w:r>
          </w:p>
        </w:tc>
        <w:tc>
          <w:tcPr>
            <w:tcW w:w="1560" w:type="dxa"/>
            <w:shd w:val="clear" w:color="auto" w:fill="FFF2CC" w:themeFill="accent4" w:themeFillTint="33"/>
            <w:noWrap/>
            <w:vAlign w:val="center"/>
            <w:hideMark/>
          </w:tcPr>
          <w:p w14:paraId="1427FE72" w14:textId="77777777" w:rsidR="00EB7F46" w:rsidRPr="00EB7F46" w:rsidRDefault="00EB7F46" w:rsidP="00EB7F46">
            <w:pPr>
              <w:spacing w:after="160"/>
              <w:jc w:val="center"/>
              <w:rPr>
                <w:sz w:val="18"/>
                <w:szCs w:val="18"/>
              </w:rPr>
            </w:pPr>
            <w:r w:rsidRPr="00EB7F46">
              <w:rPr>
                <w:sz w:val="18"/>
                <w:szCs w:val="18"/>
              </w:rPr>
              <w:t>15.442</w:t>
            </w:r>
          </w:p>
        </w:tc>
        <w:tc>
          <w:tcPr>
            <w:tcW w:w="1086" w:type="dxa"/>
            <w:noWrap/>
            <w:vAlign w:val="center"/>
            <w:hideMark/>
          </w:tcPr>
          <w:p w14:paraId="5D591914" w14:textId="77777777" w:rsidR="00EB7F46" w:rsidRPr="00EB7F46" w:rsidRDefault="00EB7F46" w:rsidP="00EB7F46">
            <w:pPr>
              <w:spacing w:after="160"/>
              <w:jc w:val="center"/>
              <w:rPr>
                <w:sz w:val="18"/>
                <w:szCs w:val="18"/>
              </w:rPr>
            </w:pPr>
            <w:r w:rsidRPr="00EB7F46">
              <w:rPr>
                <w:sz w:val="18"/>
                <w:szCs w:val="18"/>
              </w:rPr>
              <w:t>19</w:t>
            </w:r>
          </w:p>
        </w:tc>
      </w:tr>
      <w:tr w:rsidR="00EB7F46" w:rsidRPr="00EB7F46" w14:paraId="0587E69A" w14:textId="77777777" w:rsidTr="00F345C0">
        <w:trPr>
          <w:trHeight w:val="20"/>
        </w:trPr>
        <w:tc>
          <w:tcPr>
            <w:tcW w:w="2268" w:type="dxa"/>
            <w:noWrap/>
            <w:vAlign w:val="center"/>
            <w:hideMark/>
          </w:tcPr>
          <w:p w14:paraId="0643D306" w14:textId="77777777" w:rsidR="00EB7F46" w:rsidRPr="00EB7F46" w:rsidRDefault="00EB7F46" w:rsidP="00EB7F46">
            <w:pPr>
              <w:spacing w:after="160"/>
              <w:jc w:val="center"/>
              <w:rPr>
                <w:sz w:val="18"/>
                <w:szCs w:val="18"/>
              </w:rPr>
            </w:pPr>
            <w:r w:rsidRPr="00EB7F46">
              <w:rPr>
                <w:sz w:val="18"/>
                <w:szCs w:val="18"/>
              </w:rPr>
              <w:t>MILANO</w:t>
            </w:r>
          </w:p>
        </w:tc>
        <w:tc>
          <w:tcPr>
            <w:tcW w:w="1503" w:type="dxa"/>
            <w:vAlign w:val="center"/>
          </w:tcPr>
          <w:p w14:paraId="730341A0" w14:textId="77777777" w:rsidR="00EB7F46" w:rsidRPr="00EB7F46" w:rsidRDefault="00EB7F46" w:rsidP="00EB7F46">
            <w:pPr>
              <w:spacing w:after="160"/>
              <w:jc w:val="center"/>
              <w:rPr>
                <w:sz w:val="18"/>
                <w:szCs w:val="18"/>
              </w:rPr>
            </w:pPr>
            <w:r w:rsidRPr="00EB7F46">
              <w:rPr>
                <w:sz w:val="18"/>
                <w:szCs w:val="18"/>
              </w:rPr>
              <w:t>Da 37 a 45</w:t>
            </w:r>
          </w:p>
        </w:tc>
        <w:tc>
          <w:tcPr>
            <w:tcW w:w="1474" w:type="dxa"/>
            <w:noWrap/>
            <w:vAlign w:val="center"/>
            <w:hideMark/>
          </w:tcPr>
          <w:p w14:paraId="5EF99D05" w14:textId="77777777" w:rsidR="00EB7F46" w:rsidRPr="00EB7F46" w:rsidRDefault="00EB7F46" w:rsidP="00EB7F46">
            <w:pPr>
              <w:spacing w:after="160"/>
              <w:jc w:val="center"/>
              <w:rPr>
                <w:sz w:val="18"/>
                <w:szCs w:val="18"/>
              </w:rPr>
            </w:pPr>
            <w:r w:rsidRPr="00EB7F46">
              <w:rPr>
                <w:sz w:val="18"/>
                <w:szCs w:val="18"/>
              </w:rPr>
              <w:t>26.234</w:t>
            </w:r>
          </w:p>
        </w:tc>
        <w:tc>
          <w:tcPr>
            <w:tcW w:w="1559" w:type="dxa"/>
            <w:noWrap/>
            <w:vAlign w:val="center"/>
            <w:hideMark/>
          </w:tcPr>
          <w:p w14:paraId="2909B96F" w14:textId="77777777" w:rsidR="00EB7F46" w:rsidRPr="00EB7F46" w:rsidRDefault="00EB7F46" w:rsidP="00EB7F46">
            <w:pPr>
              <w:spacing w:after="160"/>
              <w:jc w:val="center"/>
              <w:rPr>
                <w:sz w:val="18"/>
                <w:szCs w:val="18"/>
              </w:rPr>
            </w:pPr>
            <w:r w:rsidRPr="00EB7F46">
              <w:rPr>
                <w:sz w:val="18"/>
                <w:szCs w:val="18"/>
              </w:rPr>
              <w:t>62.961</w:t>
            </w:r>
          </w:p>
        </w:tc>
        <w:tc>
          <w:tcPr>
            <w:tcW w:w="1560" w:type="dxa"/>
            <w:shd w:val="clear" w:color="auto" w:fill="FFF2CC" w:themeFill="accent4" w:themeFillTint="33"/>
            <w:noWrap/>
            <w:vAlign w:val="center"/>
            <w:hideMark/>
          </w:tcPr>
          <w:p w14:paraId="751BB163" w14:textId="77777777" w:rsidR="00EB7F46" w:rsidRPr="00EB7F46" w:rsidRDefault="00EB7F46" w:rsidP="00EB7F46">
            <w:pPr>
              <w:spacing w:after="160"/>
              <w:jc w:val="center"/>
              <w:rPr>
                <w:sz w:val="18"/>
                <w:szCs w:val="18"/>
              </w:rPr>
            </w:pPr>
            <w:r w:rsidRPr="00EB7F46">
              <w:rPr>
                <w:sz w:val="18"/>
                <w:szCs w:val="18"/>
              </w:rPr>
              <w:t>104.936</w:t>
            </w:r>
          </w:p>
        </w:tc>
        <w:tc>
          <w:tcPr>
            <w:tcW w:w="1086" w:type="dxa"/>
            <w:noWrap/>
            <w:vAlign w:val="center"/>
            <w:hideMark/>
          </w:tcPr>
          <w:p w14:paraId="4271098B" w14:textId="77777777" w:rsidR="00EB7F46" w:rsidRPr="00EB7F46" w:rsidRDefault="00EB7F46" w:rsidP="00EB7F46">
            <w:pPr>
              <w:spacing w:after="160"/>
              <w:jc w:val="center"/>
              <w:rPr>
                <w:sz w:val="18"/>
                <w:szCs w:val="18"/>
              </w:rPr>
            </w:pPr>
            <w:r w:rsidRPr="00EB7F46">
              <w:rPr>
                <w:sz w:val="18"/>
                <w:szCs w:val="18"/>
              </w:rPr>
              <w:t>130</w:t>
            </w:r>
          </w:p>
        </w:tc>
      </w:tr>
      <w:tr w:rsidR="00EB7F46" w:rsidRPr="00EB7F46" w14:paraId="5AC5D89B" w14:textId="77777777" w:rsidTr="00F345C0">
        <w:trPr>
          <w:trHeight w:val="20"/>
        </w:trPr>
        <w:tc>
          <w:tcPr>
            <w:tcW w:w="2268" w:type="dxa"/>
            <w:noWrap/>
            <w:vAlign w:val="center"/>
            <w:hideMark/>
          </w:tcPr>
          <w:p w14:paraId="49A651E6" w14:textId="77777777" w:rsidR="00EB7F46" w:rsidRPr="00EB7F46" w:rsidRDefault="00EB7F46" w:rsidP="00EB7F46">
            <w:pPr>
              <w:spacing w:after="160"/>
              <w:jc w:val="center"/>
              <w:rPr>
                <w:sz w:val="18"/>
                <w:szCs w:val="18"/>
              </w:rPr>
            </w:pPr>
            <w:r w:rsidRPr="00EB7F46">
              <w:rPr>
                <w:sz w:val="18"/>
                <w:szCs w:val="18"/>
              </w:rPr>
              <w:t>MONZA E DELLA BRIANZA</w:t>
            </w:r>
          </w:p>
        </w:tc>
        <w:tc>
          <w:tcPr>
            <w:tcW w:w="1503" w:type="dxa"/>
            <w:vAlign w:val="center"/>
          </w:tcPr>
          <w:p w14:paraId="0CA0C7FD" w14:textId="77777777" w:rsidR="00EB7F46" w:rsidRPr="00EB7F46" w:rsidRDefault="00EB7F46" w:rsidP="00EB7F46">
            <w:pPr>
              <w:spacing w:after="160"/>
              <w:jc w:val="center"/>
              <w:rPr>
                <w:sz w:val="18"/>
                <w:szCs w:val="18"/>
              </w:rPr>
            </w:pPr>
            <w:r w:rsidRPr="00EB7F46">
              <w:rPr>
                <w:sz w:val="18"/>
                <w:szCs w:val="18"/>
              </w:rPr>
              <w:t>Da 46 a 49</w:t>
            </w:r>
          </w:p>
        </w:tc>
        <w:tc>
          <w:tcPr>
            <w:tcW w:w="1474" w:type="dxa"/>
            <w:noWrap/>
            <w:vAlign w:val="center"/>
            <w:hideMark/>
          </w:tcPr>
          <w:p w14:paraId="0F24E9D0" w14:textId="77777777" w:rsidR="00EB7F46" w:rsidRPr="00EB7F46" w:rsidRDefault="00EB7F46" w:rsidP="00EB7F46">
            <w:pPr>
              <w:spacing w:after="160"/>
              <w:jc w:val="center"/>
              <w:rPr>
                <w:sz w:val="18"/>
                <w:szCs w:val="18"/>
              </w:rPr>
            </w:pPr>
            <w:r w:rsidRPr="00EB7F46">
              <w:rPr>
                <w:sz w:val="18"/>
                <w:szCs w:val="18"/>
              </w:rPr>
              <w:t>7.279</w:t>
            </w:r>
          </w:p>
        </w:tc>
        <w:tc>
          <w:tcPr>
            <w:tcW w:w="1559" w:type="dxa"/>
            <w:noWrap/>
            <w:vAlign w:val="center"/>
            <w:hideMark/>
          </w:tcPr>
          <w:p w14:paraId="162A8D2F" w14:textId="77777777" w:rsidR="00EB7F46" w:rsidRPr="00EB7F46" w:rsidRDefault="00EB7F46" w:rsidP="00EB7F46">
            <w:pPr>
              <w:spacing w:after="160"/>
              <w:jc w:val="center"/>
              <w:rPr>
                <w:sz w:val="18"/>
                <w:szCs w:val="18"/>
              </w:rPr>
            </w:pPr>
            <w:r w:rsidRPr="00EB7F46">
              <w:rPr>
                <w:sz w:val="18"/>
                <w:szCs w:val="18"/>
              </w:rPr>
              <w:t>17.469</w:t>
            </w:r>
          </w:p>
        </w:tc>
        <w:tc>
          <w:tcPr>
            <w:tcW w:w="1560" w:type="dxa"/>
            <w:shd w:val="clear" w:color="auto" w:fill="FFF2CC" w:themeFill="accent4" w:themeFillTint="33"/>
            <w:noWrap/>
            <w:vAlign w:val="center"/>
            <w:hideMark/>
          </w:tcPr>
          <w:p w14:paraId="7976F586" w14:textId="77777777" w:rsidR="00EB7F46" w:rsidRPr="00EB7F46" w:rsidRDefault="00EB7F46" w:rsidP="00EB7F46">
            <w:pPr>
              <w:spacing w:after="160"/>
              <w:jc w:val="center"/>
              <w:rPr>
                <w:sz w:val="18"/>
                <w:szCs w:val="18"/>
              </w:rPr>
            </w:pPr>
            <w:r w:rsidRPr="00EB7F46">
              <w:rPr>
                <w:sz w:val="18"/>
                <w:szCs w:val="18"/>
              </w:rPr>
              <w:t>29.115</w:t>
            </w:r>
          </w:p>
        </w:tc>
        <w:tc>
          <w:tcPr>
            <w:tcW w:w="1086" w:type="dxa"/>
            <w:noWrap/>
            <w:vAlign w:val="center"/>
            <w:hideMark/>
          </w:tcPr>
          <w:p w14:paraId="63B61162" w14:textId="77777777" w:rsidR="00EB7F46" w:rsidRPr="00EB7F46" w:rsidRDefault="00EB7F46" w:rsidP="00EB7F46">
            <w:pPr>
              <w:spacing w:after="160"/>
              <w:jc w:val="center"/>
              <w:rPr>
                <w:sz w:val="18"/>
                <w:szCs w:val="18"/>
              </w:rPr>
            </w:pPr>
            <w:r w:rsidRPr="00EB7F46">
              <w:rPr>
                <w:sz w:val="18"/>
                <w:szCs w:val="18"/>
              </w:rPr>
              <w:t>36</w:t>
            </w:r>
          </w:p>
        </w:tc>
      </w:tr>
      <w:tr w:rsidR="00EB7F46" w:rsidRPr="00EB7F46" w14:paraId="5B81DFFA" w14:textId="77777777" w:rsidTr="00F345C0">
        <w:trPr>
          <w:trHeight w:val="20"/>
        </w:trPr>
        <w:tc>
          <w:tcPr>
            <w:tcW w:w="2268" w:type="dxa"/>
            <w:noWrap/>
            <w:vAlign w:val="center"/>
            <w:hideMark/>
          </w:tcPr>
          <w:p w14:paraId="7313A3BF" w14:textId="77777777" w:rsidR="00EB7F46" w:rsidRPr="00EB7F46" w:rsidRDefault="00EB7F46" w:rsidP="00EB7F46">
            <w:pPr>
              <w:spacing w:after="160"/>
              <w:jc w:val="center"/>
              <w:rPr>
                <w:sz w:val="18"/>
                <w:szCs w:val="18"/>
              </w:rPr>
            </w:pPr>
            <w:r w:rsidRPr="00EB7F46">
              <w:rPr>
                <w:sz w:val="18"/>
                <w:szCs w:val="18"/>
              </w:rPr>
              <w:t>PAVIA</w:t>
            </w:r>
          </w:p>
        </w:tc>
        <w:tc>
          <w:tcPr>
            <w:tcW w:w="1503" w:type="dxa"/>
            <w:vAlign w:val="center"/>
          </w:tcPr>
          <w:p w14:paraId="537DD6BD" w14:textId="77777777" w:rsidR="00EB7F46" w:rsidRPr="00EB7F46" w:rsidRDefault="00EB7F46" w:rsidP="00EB7F46">
            <w:pPr>
              <w:spacing w:after="160"/>
              <w:jc w:val="center"/>
              <w:rPr>
                <w:sz w:val="18"/>
                <w:szCs w:val="18"/>
              </w:rPr>
            </w:pPr>
            <w:r w:rsidRPr="00EB7F46">
              <w:rPr>
                <w:sz w:val="18"/>
                <w:szCs w:val="18"/>
              </w:rPr>
              <w:t>Da 50 a 52</w:t>
            </w:r>
          </w:p>
        </w:tc>
        <w:tc>
          <w:tcPr>
            <w:tcW w:w="1474" w:type="dxa"/>
            <w:noWrap/>
            <w:vAlign w:val="center"/>
            <w:hideMark/>
          </w:tcPr>
          <w:p w14:paraId="1DA3F059" w14:textId="77777777" w:rsidR="00EB7F46" w:rsidRPr="00EB7F46" w:rsidRDefault="00EB7F46" w:rsidP="00EB7F46">
            <w:pPr>
              <w:spacing w:after="160"/>
              <w:jc w:val="center"/>
              <w:rPr>
                <w:sz w:val="18"/>
                <w:szCs w:val="18"/>
              </w:rPr>
            </w:pPr>
            <w:r w:rsidRPr="00EB7F46">
              <w:rPr>
                <w:sz w:val="18"/>
                <w:szCs w:val="18"/>
              </w:rPr>
              <w:t>5.089</w:t>
            </w:r>
          </w:p>
        </w:tc>
        <w:tc>
          <w:tcPr>
            <w:tcW w:w="1559" w:type="dxa"/>
            <w:noWrap/>
            <w:vAlign w:val="center"/>
            <w:hideMark/>
          </w:tcPr>
          <w:p w14:paraId="35483816" w14:textId="77777777" w:rsidR="00EB7F46" w:rsidRPr="00EB7F46" w:rsidRDefault="00EB7F46" w:rsidP="00EB7F46">
            <w:pPr>
              <w:spacing w:after="160"/>
              <w:jc w:val="center"/>
              <w:rPr>
                <w:sz w:val="18"/>
                <w:szCs w:val="18"/>
              </w:rPr>
            </w:pPr>
            <w:r w:rsidRPr="00EB7F46">
              <w:rPr>
                <w:sz w:val="18"/>
                <w:szCs w:val="18"/>
              </w:rPr>
              <w:t>12.214</w:t>
            </w:r>
          </w:p>
        </w:tc>
        <w:tc>
          <w:tcPr>
            <w:tcW w:w="1560" w:type="dxa"/>
            <w:shd w:val="clear" w:color="auto" w:fill="FFF2CC" w:themeFill="accent4" w:themeFillTint="33"/>
            <w:noWrap/>
            <w:vAlign w:val="center"/>
            <w:hideMark/>
          </w:tcPr>
          <w:p w14:paraId="2E9C6ED9" w14:textId="77777777" w:rsidR="00EB7F46" w:rsidRPr="00EB7F46" w:rsidRDefault="00EB7F46" w:rsidP="00EB7F46">
            <w:pPr>
              <w:spacing w:after="160"/>
              <w:jc w:val="center"/>
              <w:rPr>
                <w:sz w:val="18"/>
                <w:szCs w:val="18"/>
              </w:rPr>
            </w:pPr>
            <w:r w:rsidRPr="00EB7F46">
              <w:rPr>
                <w:sz w:val="18"/>
                <w:szCs w:val="18"/>
              </w:rPr>
              <w:t>20.357</w:t>
            </w:r>
          </w:p>
        </w:tc>
        <w:tc>
          <w:tcPr>
            <w:tcW w:w="1086" w:type="dxa"/>
            <w:noWrap/>
            <w:vAlign w:val="center"/>
            <w:hideMark/>
          </w:tcPr>
          <w:p w14:paraId="42553FEB" w14:textId="77777777" w:rsidR="00EB7F46" w:rsidRPr="00EB7F46" w:rsidRDefault="00EB7F46" w:rsidP="00EB7F46">
            <w:pPr>
              <w:spacing w:after="160"/>
              <w:jc w:val="center"/>
              <w:rPr>
                <w:sz w:val="18"/>
                <w:szCs w:val="18"/>
              </w:rPr>
            </w:pPr>
            <w:r w:rsidRPr="00EB7F46">
              <w:rPr>
                <w:sz w:val="18"/>
                <w:szCs w:val="18"/>
              </w:rPr>
              <w:t>25</w:t>
            </w:r>
          </w:p>
        </w:tc>
      </w:tr>
      <w:tr w:rsidR="00EB7F46" w:rsidRPr="00EB7F46" w14:paraId="7AB3E87C" w14:textId="77777777" w:rsidTr="00F345C0">
        <w:trPr>
          <w:trHeight w:val="20"/>
        </w:trPr>
        <w:tc>
          <w:tcPr>
            <w:tcW w:w="2268" w:type="dxa"/>
            <w:noWrap/>
            <w:vAlign w:val="center"/>
            <w:hideMark/>
          </w:tcPr>
          <w:p w14:paraId="207A7036" w14:textId="77777777" w:rsidR="00EB7F46" w:rsidRPr="00EB7F46" w:rsidRDefault="00EB7F46" w:rsidP="00EB7F46">
            <w:pPr>
              <w:spacing w:after="160"/>
              <w:jc w:val="center"/>
              <w:rPr>
                <w:sz w:val="18"/>
                <w:szCs w:val="18"/>
              </w:rPr>
            </w:pPr>
            <w:r w:rsidRPr="00EB7F46">
              <w:rPr>
                <w:sz w:val="18"/>
                <w:szCs w:val="18"/>
              </w:rPr>
              <w:t>SONDRIO</w:t>
            </w:r>
          </w:p>
        </w:tc>
        <w:tc>
          <w:tcPr>
            <w:tcW w:w="1503" w:type="dxa"/>
            <w:vAlign w:val="center"/>
          </w:tcPr>
          <w:p w14:paraId="142F7ACC" w14:textId="77777777" w:rsidR="00EB7F46" w:rsidRPr="00EB7F46" w:rsidRDefault="00EB7F46" w:rsidP="00EB7F46">
            <w:pPr>
              <w:spacing w:after="160"/>
              <w:jc w:val="center"/>
              <w:rPr>
                <w:sz w:val="18"/>
                <w:szCs w:val="18"/>
              </w:rPr>
            </w:pPr>
            <w:r w:rsidRPr="00EB7F46">
              <w:rPr>
                <w:sz w:val="18"/>
                <w:szCs w:val="18"/>
              </w:rPr>
              <w:t>Da 53 a 57</w:t>
            </w:r>
          </w:p>
        </w:tc>
        <w:tc>
          <w:tcPr>
            <w:tcW w:w="1474" w:type="dxa"/>
            <w:noWrap/>
            <w:vAlign w:val="center"/>
            <w:hideMark/>
          </w:tcPr>
          <w:p w14:paraId="7C8699E8" w14:textId="77777777" w:rsidR="00EB7F46" w:rsidRPr="00EB7F46" w:rsidRDefault="00EB7F46" w:rsidP="00EB7F46">
            <w:pPr>
              <w:spacing w:after="160"/>
              <w:jc w:val="center"/>
              <w:rPr>
                <w:sz w:val="18"/>
                <w:szCs w:val="18"/>
              </w:rPr>
            </w:pPr>
            <w:r w:rsidRPr="00EB7F46">
              <w:rPr>
                <w:sz w:val="18"/>
                <w:szCs w:val="18"/>
              </w:rPr>
              <w:t>1.697</w:t>
            </w:r>
          </w:p>
        </w:tc>
        <w:tc>
          <w:tcPr>
            <w:tcW w:w="1559" w:type="dxa"/>
            <w:noWrap/>
            <w:vAlign w:val="center"/>
            <w:hideMark/>
          </w:tcPr>
          <w:p w14:paraId="52CB4327" w14:textId="77777777" w:rsidR="00EB7F46" w:rsidRPr="00EB7F46" w:rsidRDefault="00EB7F46" w:rsidP="00EB7F46">
            <w:pPr>
              <w:spacing w:after="160"/>
              <w:jc w:val="center"/>
              <w:rPr>
                <w:sz w:val="18"/>
                <w:szCs w:val="18"/>
              </w:rPr>
            </w:pPr>
            <w:r w:rsidRPr="00EB7F46">
              <w:rPr>
                <w:sz w:val="18"/>
                <w:szCs w:val="18"/>
              </w:rPr>
              <w:t>4.073</w:t>
            </w:r>
          </w:p>
        </w:tc>
        <w:tc>
          <w:tcPr>
            <w:tcW w:w="1560" w:type="dxa"/>
            <w:shd w:val="clear" w:color="auto" w:fill="FFF2CC" w:themeFill="accent4" w:themeFillTint="33"/>
            <w:noWrap/>
            <w:vAlign w:val="center"/>
            <w:hideMark/>
          </w:tcPr>
          <w:p w14:paraId="5ADC2255" w14:textId="77777777" w:rsidR="00EB7F46" w:rsidRPr="00EB7F46" w:rsidRDefault="00EB7F46" w:rsidP="00EB7F46">
            <w:pPr>
              <w:spacing w:after="160"/>
              <w:jc w:val="center"/>
              <w:rPr>
                <w:sz w:val="18"/>
                <w:szCs w:val="18"/>
              </w:rPr>
            </w:pPr>
            <w:r w:rsidRPr="00EB7F46">
              <w:rPr>
                <w:sz w:val="18"/>
                <w:szCs w:val="18"/>
              </w:rPr>
              <w:t>6.788</w:t>
            </w:r>
          </w:p>
        </w:tc>
        <w:tc>
          <w:tcPr>
            <w:tcW w:w="1086" w:type="dxa"/>
            <w:noWrap/>
            <w:vAlign w:val="center"/>
            <w:hideMark/>
          </w:tcPr>
          <w:p w14:paraId="4A1DF7B0" w14:textId="77777777" w:rsidR="00EB7F46" w:rsidRPr="00EB7F46" w:rsidRDefault="00EB7F46" w:rsidP="00EB7F46">
            <w:pPr>
              <w:spacing w:after="160"/>
              <w:jc w:val="center"/>
              <w:rPr>
                <w:sz w:val="18"/>
                <w:szCs w:val="18"/>
              </w:rPr>
            </w:pPr>
            <w:r w:rsidRPr="00EB7F46">
              <w:rPr>
                <w:sz w:val="18"/>
                <w:szCs w:val="18"/>
              </w:rPr>
              <w:t>8</w:t>
            </w:r>
          </w:p>
        </w:tc>
      </w:tr>
      <w:tr w:rsidR="00EB7F46" w:rsidRPr="00EB7F46" w14:paraId="307E6928" w14:textId="77777777" w:rsidTr="00F345C0">
        <w:trPr>
          <w:trHeight w:val="20"/>
        </w:trPr>
        <w:tc>
          <w:tcPr>
            <w:tcW w:w="2268" w:type="dxa"/>
            <w:noWrap/>
            <w:vAlign w:val="center"/>
            <w:hideMark/>
          </w:tcPr>
          <w:p w14:paraId="62EADD2C" w14:textId="77777777" w:rsidR="00EB7F46" w:rsidRPr="00EB7F46" w:rsidRDefault="00EB7F46" w:rsidP="00EB7F46">
            <w:pPr>
              <w:spacing w:after="160"/>
              <w:jc w:val="center"/>
              <w:rPr>
                <w:sz w:val="18"/>
                <w:szCs w:val="18"/>
              </w:rPr>
            </w:pPr>
            <w:r w:rsidRPr="00EB7F46">
              <w:rPr>
                <w:sz w:val="18"/>
                <w:szCs w:val="18"/>
              </w:rPr>
              <w:t>VARESE</w:t>
            </w:r>
          </w:p>
        </w:tc>
        <w:tc>
          <w:tcPr>
            <w:tcW w:w="1503" w:type="dxa"/>
            <w:vAlign w:val="center"/>
          </w:tcPr>
          <w:p w14:paraId="6733D233" w14:textId="77777777" w:rsidR="00EB7F46" w:rsidRPr="00EB7F46" w:rsidRDefault="00EB7F46" w:rsidP="00EB7F46">
            <w:pPr>
              <w:spacing w:after="160"/>
              <w:jc w:val="center"/>
              <w:rPr>
                <w:sz w:val="18"/>
                <w:szCs w:val="18"/>
              </w:rPr>
            </w:pPr>
            <w:r w:rsidRPr="00EB7F46">
              <w:rPr>
                <w:sz w:val="18"/>
                <w:szCs w:val="18"/>
              </w:rPr>
              <w:t>Da 58 a 65</w:t>
            </w:r>
          </w:p>
        </w:tc>
        <w:tc>
          <w:tcPr>
            <w:tcW w:w="1474" w:type="dxa"/>
            <w:noWrap/>
            <w:vAlign w:val="center"/>
            <w:hideMark/>
          </w:tcPr>
          <w:p w14:paraId="4A13D9F9" w14:textId="77777777" w:rsidR="00EB7F46" w:rsidRPr="00EB7F46" w:rsidRDefault="00EB7F46" w:rsidP="00EB7F46">
            <w:pPr>
              <w:spacing w:after="160"/>
              <w:jc w:val="center"/>
              <w:rPr>
                <w:sz w:val="18"/>
                <w:szCs w:val="18"/>
              </w:rPr>
            </w:pPr>
            <w:r w:rsidRPr="00EB7F46">
              <w:rPr>
                <w:sz w:val="18"/>
                <w:szCs w:val="18"/>
              </w:rPr>
              <w:t>7.760</w:t>
            </w:r>
          </w:p>
        </w:tc>
        <w:tc>
          <w:tcPr>
            <w:tcW w:w="1559" w:type="dxa"/>
            <w:noWrap/>
            <w:vAlign w:val="center"/>
            <w:hideMark/>
          </w:tcPr>
          <w:p w14:paraId="769E116D" w14:textId="77777777" w:rsidR="00EB7F46" w:rsidRPr="00EB7F46" w:rsidRDefault="00EB7F46" w:rsidP="00EB7F46">
            <w:pPr>
              <w:spacing w:after="160"/>
              <w:jc w:val="center"/>
              <w:rPr>
                <w:sz w:val="18"/>
                <w:szCs w:val="18"/>
              </w:rPr>
            </w:pPr>
            <w:r w:rsidRPr="00EB7F46">
              <w:rPr>
                <w:sz w:val="18"/>
                <w:szCs w:val="18"/>
              </w:rPr>
              <w:t>18.623</w:t>
            </w:r>
          </w:p>
        </w:tc>
        <w:tc>
          <w:tcPr>
            <w:tcW w:w="1560" w:type="dxa"/>
            <w:shd w:val="clear" w:color="auto" w:fill="FFF2CC" w:themeFill="accent4" w:themeFillTint="33"/>
            <w:noWrap/>
            <w:vAlign w:val="center"/>
            <w:hideMark/>
          </w:tcPr>
          <w:p w14:paraId="290F78FC" w14:textId="77777777" w:rsidR="00EB7F46" w:rsidRPr="00EB7F46" w:rsidRDefault="00EB7F46" w:rsidP="00EB7F46">
            <w:pPr>
              <w:spacing w:after="160"/>
              <w:jc w:val="center"/>
              <w:rPr>
                <w:sz w:val="18"/>
                <w:szCs w:val="18"/>
              </w:rPr>
            </w:pPr>
            <w:r w:rsidRPr="00EB7F46">
              <w:rPr>
                <w:sz w:val="18"/>
                <w:szCs w:val="18"/>
              </w:rPr>
              <w:t>31.038</w:t>
            </w:r>
          </w:p>
        </w:tc>
        <w:tc>
          <w:tcPr>
            <w:tcW w:w="1086" w:type="dxa"/>
            <w:noWrap/>
            <w:vAlign w:val="center"/>
            <w:hideMark/>
          </w:tcPr>
          <w:p w14:paraId="51A13516" w14:textId="77777777" w:rsidR="00EB7F46" w:rsidRPr="00EB7F46" w:rsidRDefault="00EB7F46" w:rsidP="00EB7F46">
            <w:pPr>
              <w:spacing w:after="160"/>
              <w:jc w:val="center"/>
              <w:rPr>
                <w:sz w:val="18"/>
                <w:szCs w:val="18"/>
              </w:rPr>
            </w:pPr>
            <w:r w:rsidRPr="00EB7F46">
              <w:rPr>
                <w:sz w:val="18"/>
                <w:szCs w:val="18"/>
              </w:rPr>
              <w:t>39</w:t>
            </w:r>
          </w:p>
        </w:tc>
      </w:tr>
      <w:tr w:rsidR="00267DEB" w:rsidRPr="00EB7F46" w14:paraId="1A2AD1BA" w14:textId="77777777" w:rsidTr="00F345C0">
        <w:trPr>
          <w:trHeight w:val="20"/>
        </w:trPr>
        <w:tc>
          <w:tcPr>
            <w:tcW w:w="3771" w:type="dxa"/>
            <w:gridSpan w:val="2"/>
            <w:shd w:val="clear" w:color="auto" w:fill="006B0A"/>
            <w:vAlign w:val="center"/>
            <w:hideMark/>
          </w:tcPr>
          <w:p w14:paraId="7C94E70A" w14:textId="77777777" w:rsidR="00EB7F46" w:rsidRPr="00EB7F46" w:rsidRDefault="00EB7F46" w:rsidP="00EB7F46">
            <w:pPr>
              <w:spacing w:after="160"/>
              <w:jc w:val="center"/>
              <w:rPr>
                <w:b/>
                <w:bCs/>
                <w:color w:val="FFFFFF" w:themeColor="background1"/>
                <w:sz w:val="18"/>
                <w:szCs w:val="18"/>
                <w:lang w:val="it-IT"/>
              </w:rPr>
            </w:pPr>
            <w:r w:rsidRPr="00EB7F46">
              <w:rPr>
                <w:b/>
                <w:bCs/>
                <w:color w:val="FFFFFF" w:themeColor="background1"/>
                <w:sz w:val="18"/>
                <w:szCs w:val="18"/>
                <w:lang w:val="it-IT"/>
              </w:rPr>
              <w:t>Totale complessivo</w:t>
            </w:r>
          </w:p>
        </w:tc>
        <w:tc>
          <w:tcPr>
            <w:tcW w:w="1474" w:type="dxa"/>
            <w:shd w:val="clear" w:color="auto" w:fill="006B0A"/>
            <w:vAlign w:val="center"/>
            <w:hideMark/>
          </w:tcPr>
          <w:p w14:paraId="77705DB8" w14:textId="77777777" w:rsidR="00EB7F46" w:rsidRPr="00EB7F46" w:rsidRDefault="00EB7F46" w:rsidP="00EB7F46">
            <w:pPr>
              <w:spacing w:after="160"/>
              <w:jc w:val="center"/>
              <w:rPr>
                <w:b/>
                <w:bCs/>
                <w:color w:val="FFFFFF" w:themeColor="background1"/>
                <w:sz w:val="18"/>
                <w:szCs w:val="18"/>
              </w:rPr>
            </w:pPr>
            <w:r w:rsidRPr="00EB7F46">
              <w:rPr>
                <w:b/>
                <w:bCs/>
                <w:color w:val="FFFFFF" w:themeColor="background1"/>
                <w:sz w:val="18"/>
                <w:szCs w:val="18"/>
              </w:rPr>
              <w:t>85.386</w:t>
            </w:r>
          </w:p>
        </w:tc>
        <w:tc>
          <w:tcPr>
            <w:tcW w:w="1559" w:type="dxa"/>
            <w:shd w:val="clear" w:color="auto" w:fill="006B0A"/>
            <w:vAlign w:val="center"/>
            <w:hideMark/>
          </w:tcPr>
          <w:p w14:paraId="2CC85C0C" w14:textId="77777777" w:rsidR="00EB7F46" w:rsidRPr="00EB7F46" w:rsidRDefault="00EB7F46" w:rsidP="00EB7F46">
            <w:pPr>
              <w:spacing w:after="160"/>
              <w:jc w:val="center"/>
              <w:rPr>
                <w:b/>
                <w:bCs/>
                <w:color w:val="FFFFFF" w:themeColor="background1"/>
                <w:sz w:val="18"/>
                <w:szCs w:val="18"/>
              </w:rPr>
            </w:pPr>
            <w:r w:rsidRPr="00EB7F46">
              <w:rPr>
                <w:b/>
                <w:bCs/>
                <w:color w:val="FFFFFF" w:themeColor="background1"/>
                <w:sz w:val="18"/>
                <w:szCs w:val="18"/>
              </w:rPr>
              <w:t>204.926</w:t>
            </w:r>
          </w:p>
        </w:tc>
        <w:tc>
          <w:tcPr>
            <w:tcW w:w="1560" w:type="dxa"/>
            <w:shd w:val="clear" w:color="auto" w:fill="006B0A"/>
            <w:vAlign w:val="center"/>
            <w:hideMark/>
          </w:tcPr>
          <w:p w14:paraId="1D800A1C" w14:textId="77777777" w:rsidR="00EB7F46" w:rsidRPr="00EB7F46" w:rsidRDefault="00EB7F46" w:rsidP="00EB7F46">
            <w:pPr>
              <w:spacing w:after="160"/>
              <w:jc w:val="center"/>
              <w:rPr>
                <w:b/>
                <w:bCs/>
                <w:color w:val="FFFFFF" w:themeColor="background1"/>
                <w:sz w:val="18"/>
                <w:szCs w:val="18"/>
              </w:rPr>
            </w:pPr>
            <w:r w:rsidRPr="00EB7F46">
              <w:rPr>
                <w:b/>
                <w:bCs/>
                <w:color w:val="FFFFFF" w:themeColor="background1"/>
                <w:sz w:val="18"/>
                <w:szCs w:val="18"/>
              </w:rPr>
              <w:t>341.544</w:t>
            </w:r>
          </w:p>
        </w:tc>
        <w:tc>
          <w:tcPr>
            <w:tcW w:w="1086" w:type="dxa"/>
            <w:shd w:val="clear" w:color="auto" w:fill="006B0A"/>
            <w:vAlign w:val="center"/>
            <w:hideMark/>
          </w:tcPr>
          <w:p w14:paraId="54108E2A" w14:textId="77777777" w:rsidR="00EB7F46" w:rsidRPr="00EB7F46" w:rsidRDefault="00EB7F46" w:rsidP="00EB7F46">
            <w:pPr>
              <w:spacing w:after="160"/>
              <w:jc w:val="center"/>
              <w:rPr>
                <w:b/>
                <w:bCs/>
                <w:color w:val="FFFFFF" w:themeColor="background1"/>
                <w:sz w:val="18"/>
                <w:szCs w:val="18"/>
              </w:rPr>
            </w:pPr>
            <w:r w:rsidRPr="00EB7F46">
              <w:rPr>
                <w:b/>
                <w:bCs/>
                <w:color w:val="FFFFFF" w:themeColor="background1"/>
                <w:sz w:val="18"/>
                <w:szCs w:val="18"/>
              </w:rPr>
              <w:t>424</w:t>
            </w:r>
          </w:p>
        </w:tc>
      </w:tr>
    </w:tbl>
    <w:p w14:paraId="572C1BAC" w14:textId="65DB4A55" w:rsidR="00B1683A" w:rsidRDefault="00AD567B" w:rsidP="003F0899">
      <w:pPr>
        <w:pStyle w:val="Default"/>
        <w:jc w:val="both"/>
        <w:rPr>
          <w:rFonts w:ascii="Titillium Web" w:hAnsi="Titillium Web"/>
          <w:sz w:val="20"/>
          <w:szCs w:val="20"/>
        </w:rPr>
      </w:pPr>
      <w:r>
        <w:rPr>
          <w:rFonts w:ascii="Titillium Web" w:hAnsi="Titillium Web"/>
          <w:noProof/>
          <w:sz w:val="20"/>
          <w:szCs w:val="20"/>
        </w:rPr>
        <mc:AlternateContent>
          <mc:Choice Requires="wps">
            <w:drawing>
              <wp:anchor distT="0" distB="0" distL="114300" distR="114300" simplePos="0" relativeHeight="251658240" behindDoc="0" locked="0" layoutInCell="1" allowOverlap="1" wp14:anchorId="28BF8CCD" wp14:editId="2CE7B1CF">
                <wp:simplePos x="0" y="0"/>
                <wp:positionH relativeFrom="column">
                  <wp:posOffset>-5080</wp:posOffset>
                </wp:positionH>
                <wp:positionV relativeFrom="paragraph">
                  <wp:posOffset>-4848860</wp:posOffset>
                </wp:positionV>
                <wp:extent cx="5201920" cy="30480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5201920" cy="304800"/>
                        </a:xfrm>
                        <a:prstGeom prst="rect">
                          <a:avLst/>
                        </a:prstGeom>
                        <a:solidFill>
                          <a:schemeClr val="lt1"/>
                        </a:solidFill>
                        <a:ln w="6350">
                          <a:noFill/>
                        </a:ln>
                      </wps:spPr>
                      <wps:txbx>
                        <w:txbxContent>
                          <w:p w14:paraId="11995BD0" w14:textId="6A53DF62" w:rsidR="00AD567B" w:rsidRPr="00E14B18" w:rsidRDefault="00AD567B">
                            <w:pPr>
                              <w:rPr>
                                <w:i/>
                                <w:iCs/>
                                <w:lang w:val="it-IT"/>
                              </w:rPr>
                            </w:pPr>
                            <w:r w:rsidRPr="00E14B18">
                              <w:rPr>
                                <w:i/>
                                <w:iCs/>
                                <w:lang w:val="it-IT"/>
                              </w:rPr>
                              <w:t xml:space="preserve">Tabella 1. </w:t>
                            </w:r>
                            <w:r w:rsidR="004E3BEF" w:rsidRPr="00E14B18">
                              <w:rPr>
                                <w:i/>
                                <w:iCs/>
                                <w:lang w:val="it-IT"/>
                              </w:rPr>
                              <w:t>Modello di distribuzione</w:t>
                            </w:r>
                            <w:r w:rsidR="0047608C" w:rsidRPr="00E14B18">
                              <w:rPr>
                                <w:i/>
                                <w:iCs/>
                                <w:lang w:val="it-IT"/>
                              </w:rPr>
                              <w:t xml:space="preserve"> territoriale</w:t>
                            </w:r>
                            <w:r w:rsidR="004E3BEF" w:rsidRPr="00E14B18">
                              <w:rPr>
                                <w:i/>
                                <w:iCs/>
                                <w:lang w:val="it-IT"/>
                              </w:rPr>
                              <w:t xml:space="preserve"> su base provinciale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8BF8CCD" id="_x0000_t202" coordsize="21600,21600" o:spt="202" path="m,l,21600r21600,l21600,xe">
                <v:stroke joinstyle="miter"/>
                <v:path gradientshapeok="t" o:connecttype="rect"/>
              </v:shapetype>
              <v:shape id="Casella di testo 1" o:spid="_x0000_s1026" type="#_x0000_t202" style="position:absolute;left:0;text-align:left;margin-left:-.4pt;margin-top:-381.8pt;width:409.6pt;height:24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" fillcolor="white [3201]" stroked="f" strokeweight=".5pt">
                <v:textbox>
                  <w:txbxContent>
                    <w:p w14:paraId="11995BD0" w14:textId="6A53DF62" w:rsidR="00AD567B" w:rsidRPr="00E14B18" w:rsidRDefault="00AD567B">
                      <w:pPr>
                        <w:rPr>
                          <w:i/>
                          <w:iCs/>
                          <w:lang w:val="it-IT"/>
                        </w:rPr>
                      </w:pPr>
                      <w:r w:rsidRPr="00E14B18">
                        <w:rPr>
                          <w:i/>
                          <w:iCs/>
                          <w:lang w:val="it-IT"/>
                        </w:rPr>
                        <w:t xml:space="preserve">Tabella 1. </w:t>
                      </w:r>
                      <w:r w:rsidR="004E3BEF" w:rsidRPr="00E14B18">
                        <w:rPr>
                          <w:i/>
                          <w:iCs/>
                          <w:lang w:val="it-IT"/>
                        </w:rPr>
                        <w:t>Modello di distribuzione</w:t>
                      </w:r>
                      <w:r w:rsidR="0047608C" w:rsidRPr="00E14B18">
                        <w:rPr>
                          <w:i/>
                          <w:iCs/>
                          <w:lang w:val="it-IT"/>
                        </w:rPr>
                        <w:t xml:space="preserve"> territoriale</w:t>
                      </w:r>
                      <w:r w:rsidR="004E3BEF" w:rsidRPr="00E14B18">
                        <w:rPr>
                          <w:i/>
                          <w:iCs/>
                          <w:lang w:val="it-IT"/>
                        </w:rPr>
                        <w:t xml:space="preserve"> su base provinciale</w:t>
                      </w:r>
                    </w:p>
                  </w:txbxContent>
                </v:textbox>
              </v:shape>
            </w:pict>
          </mc:Fallback>
        </mc:AlternateContent>
      </w:r>
    </w:p>
    <w:p w14:paraId="49C81066" w14:textId="701B1B79" w:rsidR="00423674" w:rsidRDefault="00ED7321" w:rsidP="003F0899">
      <w:pPr>
        <w:pStyle w:val="Default"/>
        <w:jc w:val="both"/>
        <w:rPr>
          <w:rFonts w:ascii="Titillium Web" w:hAnsi="Titillium Web"/>
          <w:sz w:val="20"/>
          <w:szCs w:val="20"/>
          <w:lang w:val="it-IT"/>
        </w:rPr>
      </w:pPr>
      <w:r>
        <w:rPr>
          <w:rFonts w:ascii="Titillium Web" w:hAnsi="Titillium Web"/>
          <w:sz w:val="20"/>
          <w:szCs w:val="20"/>
          <w:lang w:val="it-IT"/>
        </w:rPr>
        <w:t xml:space="preserve">Per garantire la capillarità della rete sul territorio </w:t>
      </w:r>
      <w:r w:rsidR="00071C23">
        <w:rPr>
          <w:rFonts w:ascii="Titillium Web" w:hAnsi="Titillium Web"/>
          <w:sz w:val="20"/>
          <w:szCs w:val="20"/>
          <w:lang w:val="it-IT"/>
        </w:rPr>
        <w:t>regionale,</w:t>
      </w:r>
      <w:r w:rsidR="00B708BE">
        <w:rPr>
          <w:rFonts w:ascii="Titillium Web" w:hAnsi="Titillium Web"/>
          <w:sz w:val="20"/>
          <w:szCs w:val="20"/>
          <w:lang w:val="it-IT"/>
        </w:rPr>
        <w:t xml:space="preserve"> </w:t>
      </w:r>
      <w:r w:rsidR="005049CA">
        <w:rPr>
          <w:rFonts w:ascii="Titillium Web" w:hAnsi="Titillium Web"/>
          <w:sz w:val="20"/>
          <w:szCs w:val="20"/>
          <w:lang w:val="it-IT"/>
        </w:rPr>
        <w:t xml:space="preserve">la domanda </w:t>
      </w:r>
      <w:r w:rsidR="00423674">
        <w:rPr>
          <w:rFonts w:ascii="Titillium Web" w:hAnsi="Titillium Web"/>
          <w:sz w:val="20"/>
          <w:szCs w:val="20"/>
          <w:lang w:val="it-IT"/>
        </w:rPr>
        <w:t>di</w:t>
      </w:r>
      <w:r w:rsidR="00C31305" w:rsidRPr="00960636">
        <w:rPr>
          <w:rFonts w:ascii="Titillium Web" w:hAnsi="Titillium Web"/>
          <w:sz w:val="20"/>
          <w:szCs w:val="20"/>
          <w:lang w:val="it-IT"/>
        </w:rPr>
        <w:t xml:space="preserve"> </w:t>
      </w:r>
      <w:r w:rsidR="00C251B4">
        <w:rPr>
          <w:rFonts w:ascii="Titillium Web" w:hAnsi="Titillium Web"/>
          <w:sz w:val="20"/>
          <w:szCs w:val="20"/>
          <w:lang w:val="it-IT"/>
        </w:rPr>
        <w:t>M</w:t>
      </w:r>
      <w:r w:rsidR="00C31305" w:rsidRPr="00960636">
        <w:rPr>
          <w:rFonts w:ascii="Titillium Web" w:hAnsi="Titillium Web"/>
          <w:sz w:val="20"/>
          <w:szCs w:val="20"/>
          <w:lang w:val="it-IT"/>
        </w:rPr>
        <w:t xml:space="preserve">anifestazione di interesse deve essere presentata da un partenariato </w:t>
      </w:r>
      <w:r w:rsidR="00071C23">
        <w:rPr>
          <w:rFonts w:ascii="Titillium Web" w:hAnsi="Titillium Web"/>
          <w:sz w:val="20"/>
          <w:szCs w:val="20"/>
          <w:lang w:val="it-IT"/>
        </w:rPr>
        <w:t>operante</w:t>
      </w:r>
      <w:r w:rsidR="00C31305" w:rsidRPr="00960636">
        <w:rPr>
          <w:rFonts w:ascii="Titillium Web" w:hAnsi="Titillium Web"/>
          <w:sz w:val="20"/>
          <w:szCs w:val="20"/>
          <w:lang w:val="it-IT"/>
        </w:rPr>
        <w:t xml:space="preserve"> su un territorio definito (regionale, interprovinciale, provinciale, subprovinciale)</w:t>
      </w:r>
      <w:r w:rsidR="00423674">
        <w:rPr>
          <w:rFonts w:ascii="Titillium Web" w:hAnsi="Titillium Web"/>
          <w:sz w:val="20"/>
          <w:szCs w:val="20"/>
          <w:lang w:val="it-IT"/>
        </w:rPr>
        <w:t xml:space="preserve"> e dovrà </w:t>
      </w:r>
      <w:r w:rsidR="001A62D0">
        <w:rPr>
          <w:rFonts w:ascii="Titillium Web" w:hAnsi="Titillium Web"/>
          <w:sz w:val="20"/>
          <w:szCs w:val="20"/>
          <w:lang w:val="it-IT"/>
        </w:rPr>
        <w:t>contenere</w:t>
      </w:r>
      <w:r w:rsidR="00423674">
        <w:rPr>
          <w:rFonts w:ascii="Titillium Web" w:hAnsi="Titillium Web"/>
          <w:sz w:val="20"/>
          <w:szCs w:val="20"/>
          <w:lang w:val="it-IT"/>
        </w:rPr>
        <w:t>:</w:t>
      </w:r>
    </w:p>
    <w:p w14:paraId="25CA168C" w14:textId="1E098B25" w:rsidR="00F55A2C" w:rsidRDefault="001A62D0">
      <w:pPr>
        <w:pStyle w:val="Default"/>
        <w:numPr>
          <w:ilvl w:val="0"/>
          <w:numId w:val="6"/>
        </w:numPr>
        <w:jc w:val="both"/>
        <w:rPr>
          <w:rFonts w:ascii="Titillium Web" w:hAnsi="Titillium Web"/>
          <w:sz w:val="20"/>
          <w:szCs w:val="20"/>
          <w:lang w:val="it-IT"/>
        </w:rPr>
      </w:pPr>
      <w:r w:rsidRPr="00380DE4">
        <w:rPr>
          <w:rFonts w:ascii="Titillium Web" w:hAnsi="Titillium Web"/>
          <w:b/>
          <w:bCs/>
          <w:sz w:val="20"/>
          <w:szCs w:val="20"/>
          <w:lang w:val="it-IT"/>
        </w:rPr>
        <w:t>l’ambito territoriale</w:t>
      </w:r>
      <w:r>
        <w:rPr>
          <w:rFonts w:ascii="Titillium Web" w:hAnsi="Titillium Web"/>
          <w:sz w:val="20"/>
          <w:szCs w:val="20"/>
          <w:lang w:val="it-IT"/>
        </w:rPr>
        <w:t xml:space="preserve"> o gli </w:t>
      </w:r>
      <w:r w:rsidRPr="00380DE4">
        <w:rPr>
          <w:rFonts w:ascii="Titillium Web" w:hAnsi="Titillium Web"/>
          <w:b/>
          <w:bCs/>
          <w:sz w:val="20"/>
          <w:szCs w:val="20"/>
          <w:lang w:val="it-IT"/>
        </w:rPr>
        <w:t>ambiti territoriali</w:t>
      </w:r>
      <w:r>
        <w:rPr>
          <w:rFonts w:ascii="Titillium Web" w:hAnsi="Titillium Web"/>
          <w:sz w:val="20"/>
          <w:szCs w:val="20"/>
          <w:lang w:val="it-IT"/>
        </w:rPr>
        <w:t xml:space="preserve"> di riferimento</w:t>
      </w:r>
      <w:r w:rsidR="00380DE4">
        <w:rPr>
          <w:rFonts w:ascii="Titillium Web" w:hAnsi="Titillium Web"/>
          <w:sz w:val="20"/>
          <w:szCs w:val="20"/>
          <w:lang w:val="it-IT"/>
        </w:rPr>
        <w:t>;</w:t>
      </w:r>
    </w:p>
    <w:p w14:paraId="2838A291" w14:textId="23FA7F2C" w:rsidR="00CB4871" w:rsidRDefault="00D908B6">
      <w:pPr>
        <w:pStyle w:val="Default"/>
        <w:numPr>
          <w:ilvl w:val="0"/>
          <w:numId w:val="6"/>
        </w:numPr>
        <w:jc w:val="both"/>
        <w:rPr>
          <w:rFonts w:ascii="Titillium Web" w:hAnsi="Titillium Web"/>
          <w:sz w:val="20"/>
          <w:szCs w:val="20"/>
          <w:lang w:val="it-IT"/>
        </w:rPr>
      </w:pPr>
      <w:r>
        <w:rPr>
          <w:rFonts w:ascii="Titillium Web" w:hAnsi="Titillium Web"/>
          <w:sz w:val="20"/>
          <w:szCs w:val="20"/>
          <w:lang w:val="it-IT"/>
        </w:rPr>
        <w:t xml:space="preserve">il </w:t>
      </w:r>
      <w:r w:rsidR="00D87A4D" w:rsidRPr="00A04684">
        <w:rPr>
          <w:rFonts w:ascii="Titillium Web" w:hAnsi="Titillium Web"/>
          <w:b/>
          <w:bCs/>
          <w:sz w:val="20"/>
          <w:szCs w:val="20"/>
          <w:lang w:val="it-IT"/>
        </w:rPr>
        <w:t>numero</w:t>
      </w:r>
      <w:r w:rsidR="004217D9" w:rsidRPr="00A04684">
        <w:rPr>
          <w:rFonts w:ascii="Titillium Web" w:hAnsi="Titillium Web"/>
          <w:b/>
          <w:bCs/>
          <w:sz w:val="20"/>
          <w:szCs w:val="20"/>
          <w:lang w:val="it-IT"/>
        </w:rPr>
        <w:t xml:space="preserve"> d</w:t>
      </w:r>
      <w:r w:rsidR="00D87A4D" w:rsidRPr="00A04684">
        <w:rPr>
          <w:rFonts w:ascii="Titillium Web" w:hAnsi="Titillium Web"/>
          <w:b/>
          <w:bCs/>
          <w:sz w:val="20"/>
          <w:szCs w:val="20"/>
          <w:lang w:val="it-IT"/>
        </w:rPr>
        <w:t>i</w:t>
      </w:r>
      <w:r w:rsidR="004217D9" w:rsidRPr="00A04684">
        <w:rPr>
          <w:rFonts w:ascii="Titillium Web" w:hAnsi="Titillium Web"/>
          <w:b/>
          <w:bCs/>
          <w:sz w:val="20"/>
          <w:szCs w:val="20"/>
          <w:lang w:val="it-IT"/>
        </w:rPr>
        <w:t xml:space="preserve"> punti di facilitazione digitale</w:t>
      </w:r>
      <w:r w:rsidR="004217D9" w:rsidRPr="00960636">
        <w:rPr>
          <w:rFonts w:ascii="Titillium Web" w:hAnsi="Titillium Web"/>
          <w:sz w:val="20"/>
          <w:szCs w:val="20"/>
          <w:lang w:val="it-IT"/>
        </w:rPr>
        <w:t xml:space="preserve"> </w:t>
      </w:r>
      <w:r w:rsidR="00A04684">
        <w:rPr>
          <w:rFonts w:ascii="Titillium Web" w:hAnsi="Titillium Web"/>
          <w:sz w:val="20"/>
          <w:szCs w:val="20"/>
          <w:lang w:val="it-IT"/>
        </w:rPr>
        <w:t>da attivare per ogni ambito</w:t>
      </w:r>
      <w:r w:rsidR="003966DC">
        <w:rPr>
          <w:rFonts w:ascii="Titillium Web" w:hAnsi="Titillium Web"/>
          <w:sz w:val="20"/>
          <w:szCs w:val="20"/>
          <w:lang w:val="it-IT"/>
        </w:rPr>
        <w:t xml:space="preserve"> territoriale indicato</w:t>
      </w:r>
      <w:r w:rsidR="00802C88">
        <w:rPr>
          <w:rFonts w:ascii="Titillium Web" w:hAnsi="Titillium Web"/>
          <w:sz w:val="20"/>
          <w:szCs w:val="20"/>
          <w:lang w:val="it-IT"/>
        </w:rPr>
        <w:t>;</w:t>
      </w:r>
    </w:p>
    <w:p w14:paraId="133A349C" w14:textId="701EDE95" w:rsidR="00D908B6" w:rsidRPr="00BA53BB" w:rsidRDefault="00D908B6">
      <w:pPr>
        <w:pStyle w:val="Default"/>
        <w:numPr>
          <w:ilvl w:val="0"/>
          <w:numId w:val="6"/>
        </w:numPr>
        <w:jc w:val="both"/>
        <w:rPr>
          <w:rFonts w:ascii="Titillium Web" w:hAnsi="Titillium Web"/>
          <w:sz w:val="20"/>
          <w:szCs w:val="20"/>
          <w:lang w:val="it-IT"/>
        </w:rPr>
      </w:pPr>
      <w:r>
        <w:rPr>
          <w:rFonts w:ascii="Titillium Web" w:hAnsi="Titillium Web"/>
          <w:sz w:val="20"/>
          <w:szCs w:val="20"/>
          <w:lang w:val="it-IT"/>
        </w:rPr>
        <w:t xml:space="preserve">una </w:t>
      </w:r>
      <w:r w:rsidR="009E24D1" w:rsidRPr="00A04684">
        <w:rPr>
          <w:rFonts w:ascii="Titillium Web" w:hAnsi="Titillium Web"/>
          <w:b/>
          <w:bCs/>
          <w:sz w:val="20"/>
          <w:szCs w:val="20"/>
          <w:lang w:val="it-IT"/>
        </w:rPr>
        <w:t>stima de</w:t>
      </w:r>
      <w:r w:rsidRPr="00A04684">
        <w:rPr>
          <w:rFonts w:ascii="Titillium Web" w:hAnsi="Titillium Web"/>
          <w:b/>
          <w:bCs/>
          <w:sz w:val="20"/>
          <w:szCs w:val="20"/>
          <w:lang w:val="it-IT"/>
        </w:rPr>
        <w:t xml:space="preserve">l numero di </w:t>
      </w:r>
      <w:r w:rsidR="009E24D1" w:rsidRPr="00A04684">
        <w:rPr>
          <w:rFonts w:ascii="Titillium Web" w:hAnsi="Titillium Web"/>
          <w:b/>
          <w:bCs/>
          <w:sz w:val="20"/>
          <w:szCs w:val="20"/>
          <w:lang w:val="it-IT"/>
        </w:rPr>
        <w:t xml:space="preserve">cittadini </w:t>
      </w:r>
      <w:r w:rsidRPr="00A04684">
        <w:rPr>
          <w:rFonts w:ascii="Titillium Web" w:hAnsi="Titillium Web"/>
          <w:b/>
          <w:bCs/>
          <w:sz w:val="20"/>
          <w:szCs w:val="20"/>
          <w:lang w:val="it-IT"/>
        </w:rPr>
        <w:t>che potranno essere raggiunti annualmente</w:t>
      </w:r>
      <w:r>
        <w:rPr>
          <w:rFonts w:ascii="Titillium Web" w:hAnsi="Titillium Web"/>
          <w:sz w:val="20"/>
          <w:szCs w:val="20"/>
          <w:lang w:val="it-IT"/>
        </w:rPr>
        <w:t xml:space="preserve"> da</w:t>
      </w:r>
      <w:r w:rsidR="00F72D59">
        <w:rPr>
          <w:rFonts w:ascii="Titillium Web" w:hAnsi="Titillium Web"/>
          <w:sz w:val="20"/>
          <w:szCs w:val="20"/>
          <w:lang w:val="it-IT"/>
        </w:rPr>
        <w:t>i punti a</w:t>
      </w:r>
      <w:r>
        <w:rPr>
          <w:rFonts w:ascii="Titillium Web" w:hAnsi="Titillium Web"/>
          <w:sz w:val="20"/>
          <w:szCs w:val="20"/>
          <w:lang w:val="it-IT"/>
        </w:rPr>
        <w:t>ttivat</w:t>
      </w:r>
      <w:r w:rsidR="00F72D59">
        <w:rPr>
          <w:rFonts w:ascii="Titillium Web" w:hAnsi="Titillium Web"/>
          <w:sz w:val="20"/>
          <w:szCs w:val="20"/>
          <w:lang w:val="it-IT"/>
        </w:rPr>
        <w:t>i</w:t>
      </w:r>
      <w:r>
        <w:rPr>
          <w:rFonts w:ascii="Titillium Web" w:hAnsi="Titillium Web"/>
          <w:sz w:val="20"/>
          <w:szCs w:val="20"/>
          <w:lang w:val="it-IT"/>
        </w:rPr>
        <w:t>.</w:t>
      </w:r>
    </w:p>
    <w:p w14:paraId="376E7C43" w14:textId="4B3392D7" w:rsidR="00E836CB" w:rsidRPr="00BA6D14" w:rsidRDefault="00D908B6" w:rsidP="00960636">
      <w:pPr>
        <w:pStyle w:val="Default"/>
        <w:jc w:val="both"/>
        <w:rPr>
          <w:rFonts w:ascii="Titillium Web" w:hAnsi="Titillium Web"/>
          <w:sz w:val="20"/>
          <w:szCs w:val="20"/>
          <w:lang w:val="it-IT"/>
        </w:rPr>
      </w:pPr>
      <w:r w:rsidRPr="00463DB9">
        <w:rPr>
          <w:rFonts w:ascii="Titillium Web" w:hAnsi="Titillium Web"/>
          <w:sz w:val="20"/>
          <w:szCs w:val="20"/>
          <w:lang w:val="it-IT"/>
        </w:rPr>
        <w:t xml:space="preserve">Per l’indicazione dell’ambito territoriale di riferimento, </w:t>
      </w:r>
      <w:r w:rsidR="004844E5" w:rsidRPr="00463DB9">
        <w:rPr>
          <w:rFonts w:ascii="Titillium Web" w:hAnsi="Titillium Web"/>
          <w:sz w:val="20"/>
          <w:szCs w:val="20"/>
          <w:lang w:val="it-IT"/>
        </w:rPr>
        <w:t xml:space="preserve">si prega di </w:t>
      </w:r>
      <w:r w:rsidR="004267E7" w:rsidRPr="00463DB9">
        <w:rPr>
          <w:rFonts w:ascii="Titillium Web" w:hAnsi="Titillium Web"/>
          <w:sz w:val="20"/>
          <w:szCs w:val="20"/>
          <w:lang w:val="it-IT"/>
        </w:rPr>
        <w:t>fare riferimento a</w:t>
      </w:r>
      <w:r w:rsidR="004844E5" w:rsidRPr="00463DB9">
        <w:rPr>
          <w:rFonts w:ascii="Titillium Web" w:hAnsi="Titillium Web"/>
          <w:sz w:val="20"/>
          <w:szCs w:val="20"/>
          <w:lang w:val="it-IT"/>
        </w:rPr>
        <w:t xml:space="preserve">ll’elenco </w:t>
      </w:r>
      <w:r w:rsidR="00D6362F" w:rsidRPr="00463DB9">
        <w:rPr>
          <w:rFonts w:ascii="Titillium Web" w:hAnsi="Titillium Web"/>
          <w:sz w:val="20"/>
          <w:szCs w:val="20"/>
          <w:lang w:val="it-IT"/>
        </w:rPr>
        <w:t>completo</w:t>
      </w:r>
      <w:r w:rsidR="006579CD" w:rsidRPr="00463DB9">
        <w:rPr>
          <w:rFonts w:ascii="Titillium Web" w:hAnsi="Titillium Web"/>
          <w:sz w:val="20"/>
          <w:szCs w:val="20"/>
          <w:lang w:val="it-IT"/>
        </w:rPr>
        <w:t xml:space="preserve"> </w:t>
      </w:r>
      <w:r w:rsidR="006C0DEA" w:rsidRPr="00463DB9">
        <w:rPr>
          <w:rFonts w:ascii="Titillium Web" w:hAnsi="Titillium Web"/>
          <w:sz w:val="20"/>
          <w:szCs w:val="20"/>
          <w:lang w:val="it-IT"/>
        </w:rPr>
        <w:t>all</w:t>
      </w:r>
      <w:r w:rsidR="00463DB9" w:rsidRPr="00463DB9">
        <w:rPr>
          <w:rFonts w:ascii="Titillium Web" w:hAnsi="Titillium Web"/>
          <w:sz w:val="20"/>
          <w:szCs w:val="20"/>
          <w:lang w:val="it-IT"/>
        </w:rPr>
        <w:t xml:space="preserve">egato alla presente </w:t>
      </w:r>
      <w:r w:rsidR="00C251B4">
        <w:rPr>
          <w:rFonts w:ascii="Titillium Web" w:hAnsi="Titillium Web"/>
          <w:sz w:val="20"/>
          <w:szCs w:val="20"/>
          <w:lang w:val="it-IT"/>
        </w:rPr>
        <w:t>M</w:t>
      </w:r>
      <w:r w:rsidR="00463DB9" w:rsidRPr="00463DB9">
        <w:rPr>
          <w:rFonts w:ascii="Titillium Web" w:hAnsi="Titillium Web"/>
          <w:sz w:val="20"/>
          <w:szCs w:val="20"/>
          <w:lang w:val="it-IT"/>
        </w:rPr>
        <w:t xml:space="preserve">anifestazione di interesse </w:t>
      </w:r>
      <w:r w:rsidR="00463DB9" w:rsidRPr="00463DB9">
        <w:rPr>
          <w:rFonts w:ascii="Titillium Web" w:hAnsi="Titillium Web"/>
          <w:i/>
          <w:iCs/>
          <w:sz w:val="20"/>
          <w:szCs w:val="20"/>
          <w:lang w:val="it-IT"/>
        </w:rPr>
        <w:t xml:space="preserve">(Allegato </w:t>
      </w:r>
      <w:r w:rsidR="000266AC">
        <w:rPr>
          <w:rFonts w:ascii="Titillium Web" w:hAnsi="Titillium Web"/>
          <w:i/>
          <w:iCs/>
          <w:sz w:val="20"/>
          <w:szCs w:val="20"/>
          <w:lang w:val="it-IT"/>
        </w:rPr>
        <w:t>A4</w:t>
      </w:r>
      <w:r w:rsidR="00463DB9" w:rsidRPr="00463DB9">
        <w:rPr>
          <w:rFonts w:ascii="Titillium Web" w:hAnsi="Titillium Web"/>
          <w:i/>
          <w:iCs/>
          <w:sz w:val="20"/>
          <w:szCs w:val="20"/>
          <w:lang w:val="it-IT"/>
        </w:rPr>
        <w:t>-</w:t>
      </w:r>
      <w:r w:rsidR="006579CD" w:rsidRPr="00463DB9">
        <w:rPr>
          <w:rFonts w:ascii="Titillium Web" w:hAnsi="Titillium Web"/>
          <w:i/>
          <w:iCs/>
          <w:sz w:val="20"/>
          <w:szCs w:val="20"/>
          <w:lang w:val="it-IT"/>
        </w:rPr>
        <w:t xml:space="preserve"> </w:t>
      </w:r>
      <w:r w:rsidR="00F47ADE" w:rsidRPr="00463DB9">
        <w:rPr>
          <w:rFonts w:ascii="Titillium Web" w:hAnsi="Titillium Web"/>
          <w:i/>
          <w:iCs/>
          <w:sz w:val="20"/>
          <w:szCs w:val="20"/>
          <w:lang w:val="it-IT"/>
        </w:rPr>
        <w:t>Ambiti territoriali Regione Lombardia</w:t>
      </w:r>
      <w:r w:rsidR="00463DB9" w:rsidRPr="00463DB9">
        <w:rPr>
          <w:rFonts w:ascii="Titillium Web" w:hAnsi="Titillium Web"/>
          <w:sz w:val="20"/>
          <w:szCs w:val="20"/>
          <w:lang w:val="it-IT"/>
        </w:rPr>
        <w:t>)</w:t>
      </w:r>
      <w:r w:rsidR="004844E5" w:rsidRPr="00463DB9">
        <w:rPr>
          <w:rFonts w:ascii="Titillium Web" w:hAnsi="Titillium Web"/>
          <w:sz w:val="20"/>
          <w:szCs w:val="20"/>
          <w:lang w:val="it-IT"/>
        </w:rPr>
        <w:t>.</w:t>
      </w:r>
      <w:r w:rsidR="004267E7" w:rsidRPr="00463DB9">
        <w:rPr>
          <w:rFonts w:ascii="Titillium Web" w:hAnsi="Titillium Web"/>
          <w:sz w:val="20"/>
          <w:szCs w:val="20"/>
          <w:lang w:val="it-IT"/>
        </w:rPr>
        <w:t xml:space="preserve"> </w:t>
      </w:r>
      <w:r w:rsidR="000F5CAA" w:rsidRPr="00463DB9">
        <w:rPr>
          <w:rFonts w:ascii="Titillium Web" w:hAnsi="Titillium Web" w:cs="Open Sans"/>
          <w:color w:val="auto"/>
          <w:sz w:val="20"/>
          <w:szCs w:val="20"/>
          <w:lang w:val="it-IT"/>
        </w:rPr>
        <w:t>Tali indicazioni serviranno per</w:t>
      </w:r>
      <w:r w:rsidR="003966DC" w:rsidRPr="00463DB9">
        <w:rPr>
          <w:rFonts w:ascii="Titillium Web" w:hAnsi="Titillium Web" w:cs="Open Sans"/>
          <w:color w:val="auto"/>
          <w:sz w:val="20"/>
          <w:szCs w:val="20"/>
          <w:lang w:val="it-IT"/>
        </w:rPr>
        <w:t xml:space="preserve"> ottenere i dati puntuali relativi alla distribuzione territoriale dei punti da attivare permettendo di raggiungere</w:t>
      </w:r>
      <w:r w:rsidR="003966DC" w:rsidRPr="003966DC">
        <w:rPr>
          <w:rFonts w:ascii="Titillium Web" w:hAnsi="Titillium Web" w:cs="Open Sans"/>
          <w:color w:val="auto"/>
          <w:sz w:val="20"/>
          <w:szCs w:val="20"/>
          <w:lang w:val="it-IT"/>
        </w:rPr>
        <w:t xml:space="preserve"> </w:t>
      </w:r>
      <w:r w:rsidR="00A858BB">
        <w:rPr>
          <w:rFonts w:ascii="Titillium Web" w:hAnsi="Titillium Web" w:cs="Open Sans"/>
          <w:color w:val="auto"/>
          <w:sz w:val="20"/>
          <w:szCs w:val="20"/>
          <w:lang w:val="it-IT"/>
        </w:rPr>
        <w:t xml:space="preserve">il target totale previsto per ogni provincia </w:t>
      </w:r>
      <w:r w:rsidR="003966DC" w:rsidRPr="003966DC">
        <w:rPr>
          <w:rFonts w:ascii="Titillium Web" w:hAnsi="Titillium Web" w:cs="Open Sans"/>
          <w:color w:val="auto"/>
          <w:sz w:val="20"/>
          <w:szCs w:val="20"/>
          <w:lang w:val="it-IT"/>
        </w:rPr>
        <w:t>e garantendo l’attivazione di centri di facilitazione digitale in luoghi di facile accessibilità e più vicini alla comunità</w:t>
      </w:r>
      <w:r w:rsidR="000F5CAA">
        <w:rPr>
          <w:rFonts w:ascii="Titillium Web" w:hAnsi="Titillium Web" w:cs="Open Sans"/>
          <w:color w:val="auto"/>
          <w:sz w:val="20"/>
          <w:szCs w:val="20"/>
          <w:lang w:val="it-IT"/>
        </w:rPr>
        <w:t>.</w:t>
      </w:r>
    </w:p>
    <w:p w14:paraId="4BDF48F1" w14:textId="22473001" w:rsidR="00C13ED5" w:rsidRPr="00960636" w:rsidRDefault="00D2783E" w:rsidP="00EB13F0">
      <w:pPr>
        <w:pStyle w:val="Titolo1"/>
        <w:numPr>
          <w:ilvl w:val="0"/>
          <w:numId w:val="7"/>
        </w:numPr>
        <w:spacing w:line="240" w:lineRule="auto"/>
        <w:jc w:val="both"/>
        <w:rPr>
          <w:szCs w:val="20"/>
        </w:rPr>
      </w:pPr>
      <w:bookmarkStart w:id="11" w:name="_Toc139403109"/>
      <w:r w:rsidRPr="00960636">
        <w:rPr>
          <w:szCs w:val="20"/>
        </w:rPr>
        <w:t>MODALITÀ E TERMINI DI PRESENTAZIONE DELLE DOMANDE</w:t>
      </w:r>
      <w:bookmarkEnd w:id="11"/>
      <w:r w:rsidR="006634DB" w:rsidRPr="00960636">
        <w:rPr>
          <w:szCs w:val="20"/>
        </w:rPr>
        <w:t xml:space="preserve"> </w:t>
      </w:r>
    </w:p>
    <w:p w14:paraId="208778B2" w14:textId="0138F3AA" w:rsidR="00C343EB" w:rsidRPr="00C343EB" w:rsidRDefault="00614066" w:rsidP="00C343EB">
      <w:pPr>
        <w:spacing w:after="0" w:line="240" w:lineRule="auto"/>
        <w:jc w:val="both"/>
        <w:rPr>
          <w:rFonts w:cs="Open Sans"/>
          <w:szCs w:val="20"/>
          <w:lang w:val="it-IT"/>
        </w:rPr>
      </w:pPr>
      <w:r w:rsidRPr="000671C2">
        <w:rPr>
          <w:rFonts w:cs="Open Sans"/>
          <w:szCs w:val="20"/>
          <w:lang w:val="it-IT"/>
        </w:rPr>
        <w:t xml:space="preserve">Le domande di partecipazione </w:t>
      </w:r>
      <w:r w:rsidR="0075799D" w:rsidRPr="0075799D">
        <w:rPr>
          <w:rFonts w:cs="Open Sans"/>
          <w:szCs w:val="20"/>
          <w:lang w:val="it-IT"/>
        </w:rPr>
        <w:t xml:space="preserve">in risposta alla presente Manifestazione di interesse </w:t>
      </w:r>
      <w:r w:rsidR="0075799D">
        <w:rPr>
          <w:rFonts w:cs="Open Sans"/>
          <w:szCs w:val="20"/>
          <w:lang w:val="it-IT"/>
        </w:rPr>
        <w:t xml:space="preserve">devono </w:t>
      </w:r>
      <w:r w:rsidRPr="000671C2">
        <w:rPr>
          <w:rFonts w:cs="Open Sans"/>
          <w:szCs w:val="20"/>
          <w:lang w:val="it-IT"/>
        </w:rPr>
        <w:t xml:space="preserve">essere presentate dal </w:t>
      </w:r>
      <w:r w:rsidR="00ED7B17" w:rsidRPr="000671C2">
        <w:rPr>
          <w:rFonts w:cs="Open Sans"/>
          <w:szCs w:val="20"/>
          <w:lang w:val="it-IT"/>
        </w:rPr>
        <w:t>c</w:t>
      </w:r>
      <w:r w:rsidRPr="000671C2">
        <w:rPr>
          <w:rFonts w:cs="Open Sans"/>
          <w:szCs w:val="20"/>
          <w:lang w:val="it-IT"/>
        </w:rPr>
        <w:t xml:space="preserve">apofila del </w:t>
      </w:r>
      <w:r w:rsidR="006F7BDD" w:rsidRPr="000671C2">
        <w:rPr>
          <w:rFonts w:cs="Open Sans"/>
          <w:szCs w:val="20"/>
          <w:lang w:val="it-IT"/>
        </w:rPr>
        <w:t>p</w:t>
      </w:r>
      <w:r w:rsidRPr="000671C2">
        <w:rPr>
          <w:rFonts w:cs="Open Sans"/>
          <w:szCs w:val="20"/>
          <w:lang w:val="it-IT"/>
        </w:rPr>
        <w:t>artenariato</w:t>
      </w:r>
      <w:r w:rsidR="00C25148" w:rsidRPr="000671C2">
        <w:rPr>
          <w:rFonts w:cs="Open Sans"/>
          <w:szCs w:val="20"/>
          <w:lang w:val="it-IT"/>
        </w:rPr>
        <w:t>,</w:t>
      </w:r>
      <w:r w:rsidRPr="000671C2">
        <w:rPr>
          <w:rFonts w:cs="Open Sans"/>
          <w:szCs w:val="20"/>
          <w:lang w:val="it-IT"/>
        </w:rPr>
        <w:t xml:space="preserve"> come individuato </w:t>
      </w:r>
      <w:r w:rsidR="007A259A">
        <w:rPr>
          <w:rFonts w:cs="Open Sans"/>
          <w:szCs w:val="20"/>
          <w:lang w:val="it-IT"/>
        </w:rPr>
        <w:t>nella sezione</w:t>
      </w:r>
      <w:r w:rsidRPr="000671C2">
        <w:rPr>
          <w:rFonts w:cs="Open Sans"/>
          <w:szCs w:val="20"/>
          <w:lang w:val="it-IT"/>
        </w:rPr>
        <w:t xml:space="preserve"> 6.1 del presente avviso</w:t>
      </w:r>
      <w:r w:rsidR="009248F2">
        <w:rPr>
          <w:rFonts w:cs="Open Sans"/>
          <w:szCs w:val="20"/>
          <w:lang w:val="it-IT"/>
        </w:rPr>
        <w:t>. I soggetti proponenti</w:t>
      </w:r>
      <w:r w:rsidRPr="000671C2">
        <w:rPr>
          <w:rFonts w:cs="Open Sans"/>
          <w:szCs w:val="20"/>
          <w:lang w:val="it-IT"/>
        </w:rPr>
        <w:t xml:space="preserve"> </w:t>
      </w:r>
      <w:r w:rsidR="009248F2" w:rsidRPr="009248F2">
        <w:rPr>
          <w:rFonts w:cs="Open Sans"/>
          <w:szCs w:val="20"/>
          <w:lang w:val="it-IT"/>
        </w:rPr>
        <w:t xml:space="preserve">potranno presentare la propria candidatura </w:t>
      </w:r>
      <w:r w:rsidR="0078479E" w:rsidRPr="00C343EB">
        <w:rPr>
          <w:rFonts w:cs="Open Sans"/>
          <w:szCs w:val="20"/>
          <w:lang w:val="it-IT"/>
        </w:rPr>
        <w:t xml:space="preserve">a partire dalle ore 12 del giorno </w:t>
      </w:r>
      <w:r w:rsidR="003477DE" w:rsidRPr="003477DE">
        <w:rPr>
          <w:rFonts w:cs="Open Sans"/>
          <w:szCs w:val="20"/>
          <w:lang w:val="it-IT"/>
        </w:rPr>
        <w:t>25</w:t>
      </w:r>
      <w:r w:rsidR="0078479E" w:rsidRPr="003477DE">
        <w:rPr>
          <w:rFonts w:cs="Open Sans"/>
          <w:szCs w:val="20"/>
          <w:lang w:val="it-IT"/>
        </w:rPr>
        <w:t>/07/2023</w:t>
      </w:r>
      <w:r w:rsidR="009248F2">
        <w:rPr>
          <w:rFonts w:cs="Open Sans"/>
          <w:szCs w:val="20"/>
          <w:lang w:val="it-IT"/>
        </w:rPr>
        <w:t xml:space="preserve"> fino </w:t>
      </w:r>
      <w:r w:rsidR="0078479E" w:rsidRPr="00C343EB">
        <w:rPr>
          <w:rFonts w:cs="Open Sans"/>
          <w:szCs w:val="20"/>
          <w:lang w:val="it-IT"/>
        </w:rPr>
        <w:t>alle ore 1</w:t>
      </w:r>
      <w:r w:rsidR="0078479E">
        <w:rPr>
          <w:rFonts w:cs="Open Sans"/>
          <w:szCs w:val="20"/>
          <w:lang w:val="it-IT"/>
        </w:rPr>
        <w:t>2</w:t>
      </w:r>
      <w:r w:rsidR="0078479E" w:rsidRPr="00C343EB">
        <w:rPr>
          <w:rFonts w:cs="Open Sans"/>
          <w:szCs w:val="20"/>
          <w:lang w:val="it-IT"/>
        </w:rPr>
        <w:t xml:space="preserve"> del giorno 31/12/2024</w:t>
      </w:r>
      <w:r w:rsidR="006B6280">
        <w:rPr>
          <w:rFonts w:cs="Open Sans"/>
          <w:szCs w:val="20"/>
          <w:lang w:val="it-IT"/>
        </w:rPr>
        <w:t xml:space="preserve">. </w:t>
      </w:r>
      <w:r w:rsidR="00C343EB" w:rsidRPr="00C343EB">
        <w:rPr>
          <w:rFonts w:cs="Open Sans"/>
          <w:szCs w:val="20"/>
          <w:lang w:val="it-IT"/>
        </w:rPr>
        <w:t>Rispondendo alla Manifestazione di interesse, tutti i Soggetti dovranno dichiarare l’intento ad aderire all’Accordo di partenariato e impegnarsi ad erogare i servizi propri del Punto di Facilitazione come riportati nella relativa domanda di partecipazione, di cui agli allegati Allegato A1 – Domanda di candidatura capofila e Allegato A2 – Domanda di candidatura partner.</w:t>
      </w:r>
      <w:r w:rsidR="00410BCE">
        <w:rPr>
          <w:rFonts w:cs="Open Sans"/>
          <w:szCs w:val="20"/>
          <w:lang w:val="it-IT"/>
        </w:rPr>
        <w:t xml:space="preserve"> Il</w:t>
      </w:r>
      <w:r w:rsidR="00410BCE" w:rsidRPr="00410BCE">
        <w:rPr>
          <w:rFonts w:cs="Open Sans"/>
          <w:szCs w:val="20"/>
          <w:lang w:val="it-IT"/>
        </w:rPr>
        <w:t xml:space="preserve"> soggetto capofila, in fase di presentazione della domanda, dovrà </w:t>
      </w:r>
      <w:r w:rsidR="00410BCE" w:rsidRPr="00410BCE">
        <w:rPr>
          <w:rFonts w:cs="Open Sans"/>
          <w:szCs w:val="20"/>
          <w:lang w:val="it-IT"/>
        </w:rPr>
        <w:lastRenderedPageBreak/>
        <w:t xml:space="preserve">scaricare i moduli precompilati di ogni partner (Allegato A2), richiedere la firma per ogni modulo </w:t>
      </w:r>
      <w:r w:rsidR="00410BCE">
        <w:rPr>
          <w:rFonts w:cs="Open Sans"/>
          <w:szCs w:val="20"/>
          <w:lang w:val="it-IT"/>
        </w:rPr>
        <w:t>agli stessi</w:t>
      </w:r>
      <w:r w:rsidR="00410BCE" w:rsidRPr="00410BCE">
        <w:rPr>
          <w:rFonts w:cs="Open Sans"/>
          <w:szCs w:val="20"/>
          <w:lang w:val="it-IT"/>
        </w:rPr>
        <w:t xml:space="preserve"> e </w:t>
      </w:r>
      <w:r w:rsidR="00410BCE">
        <w:rPr>
          <w:rFonts w:cs="Open Sans"/>
          <w:szCs w:val="20"/>
          <w:lang w:val="it-IT"/>
        </w:rPr>
        <w:t>successivamente</w:t>
      </w:r>
      <w:r w:rsidR="00410BCE" w:rsidRPr="00410BCE">
        <w:rPr>
          <w:rFonts w:cs="Open Sans"/>
          <w:szCs w:val="20"/>
          <w:lang w:val="it-IT"/>
        </w:rPr>
        <w:t xml:space="preserve"> caricare a sistema tutti i moduli firmati</w:t>
      </w:r>
      <w:r w:rsidR="00410BCE">
        <w:rPr>
          <w:rFonts w:cs="Open Sans"/>
          <w:szCs w:val="20"/>
          <w:lang w:val="it-IT"/>
        </w:rPr>
        <w:t xml:space="preserve"> (Allegati 1 a firma del capofila e Allegato 2 firmato da ciascun partner).</w:t>
      </w:r>
    </w:p>
    <w:p w14:paraId="16B3BEF4" w14:textId="662F4227" w:rsidR="00B2016B" w:rsidRPr="00853969" w:rsidRDefault="00614066" w:rsidP="00B2016B">
      <w:pPr>
        <w:spacing w:after="0" w:line="240" w:lineRule="auto"/>
        <w:jc w:val="both"/>
        <w:rPr>
          <w:szCs w:val="20"/>
          <w:lang w:val="it-IT"/>
        </w:rPr>
      </w:pPr>
      <w:r w:rsidRPr="00E07A7F">
        <w:rPr>
          <w:szCs w:val="20"/>
          <w:lang w:val="it-IT"/>
        </w:rPr>
        <w:t xml:space="preserve">La domanda di partecipazione </w:t>
      </w:r>
      <w:r w:rsidR="0048273F" w:rsidRPr="0048273F">
        <w:rPr>
          <w:szCs w:val="20"/>
          <w:lang w:val="it-IT"/>
        </w:rPr>
        <w:t>deve essere presentata</w:t>
      </w:r>
      <w:r w:rsidR="00092D4E">
        <w:rPr>
          <w:szCs w:val="20"/>
          <w:lang w:val="it-IT"/>
        </w:rPr>
        <w:t xml:space="preserve"> dal soggetto capofila del </w:t>
      </w:r>
      <w:r w:rsidR="006F7BDD">
        <w:rPr>
          <w:szCs w:val="20"/>
          <w:lang w:val="it-IT"/>
        </w:rPr>
        <w:t>p</w:t>
      </w:r>
      <w:r w:rsidR="00092D4E">
        <w:rPr>
          <w:szCs w:val="20"/>
          <w:lang w:val="it-IT"/>
        </w:rPr>
        <w:t>artenariato</w:t>
      </w:r>
      <w:r w:rsidR="0048273F" w:rsidRPr="0048273F">
        <w:rPr>
          <w:szCs w:val="20"/>
          <w:lang w:val="it-IT"/>
        </w:rPr>
        <w:t xml:space="preserve"> esclusivamente online sulla piattaforma informativa </w:t>
      </w:r>
      <w:r w:rsidR="0048273F" w:rsidRPr="00DE1F0E">
        <w:rPr>
          <w:b/>
          <w:bCs/>
          <w:szCs w:val="20"/>
          <w:lang w:val="it-IT"/>
        </w:rPr>
        <w:t>Bandi online</w:t>
      </w:r>
      <w:r w:rsidR="0048273F" w:rsidRPr="0048273F">
        <w:rPr>
          <w:szCs w:val="20"/>
          <w:lang w:val="it-IT"/>
        </w:rPr>
        <w:t xml:space="preserve"> all’indirizzo </w:t>
      </w:r>
      <w:hyperlink r:id="rId12" w:history="1">
        <w:r w:rsidR="0048273F" w:rsidRPr="0048273F">
          <w:rPr>
            <w:szCs w:val="20"/>
            <w:lang w:val="it-IT"/>
          </w:rPr>
          <w:t>www.bandi.regione.lombardia.it</w:t>
        </w:r>
      </w:hyperlink>
      <w:r w:rsidR="0048273F" w:rsidRPr="0048273F">
        <w:rPr>
          <w:szCs w:val="20"/>
          <w:lang w:val="it-IT"/>
        </w:rPr>
        <w:t xml:space="preserve"> </w:t>
      </w:r>
      <w:r w:rsidRPr="00E07A7F">
        <w:rPr>
          <w:szCs w:val="20"/>
          <w:lang w:val="it-IT"/>
        </w:rPr>
        <w:t xml:space="preserve">mediante selezione della funzionalità </w:t>
      </w:r>
      <w:r w:rsidRPr="00544211">
        <w:rPr>
          <w:i/>
          <w:iCs/>
          <w:szCs w:val="20"/>
          <w:lang w:val="it-IT"/>
        </w:rPr>
        <w:t>“Manifesta</w:t>
      </w:r>
      <w:r w:rsidR="00544211" w:rsidRPr="00544211">
        <w:rPr>
          <w:i/>
          <w:iCs/>
          <w:szCs w:val="20"/>
          <w:lang w:val="it-IT"/>
        </w:rPr>
        <w:t>zioni di interesse per la sottoscrizione di Accordi di partenariato finalizzati alla costituzione di punti di facilitazione digitale e all’erogazione di servizi di facilitazione digitale</w:t>
      </w:r>
      <w:r w:rsidRPr="00544211">
        <w:rPr>
          <w:i/>
          <w:iCs/>
          <w:szCs w:val="20"/>
          <w:lang w:val="it-IT"/>
        </w:rPr>
        <w:t>”</w:t>
      </w:r>
      <w:r w:rsidRPr="00E07A7F">
        <w:rPr>
          <w:szCs w:val="20"/>
          <w:lang w:val="it-IT"/>
        </w:rPr>
        <w:t xml:space="preserve">. </w:t>
      </w:r>
      <w:r w:rsidR="000245CA" w:rsidRPr="000245CA">
        <w:rPr>
          <w:szCs w:val="20"/>
          <w:lang w:val="it-IT"/>
        </w:rPr>
        <w:t xml:space="preserve">Per la presentazione della domanda, sarà necessario </w:t>
      </w:r>
      <w:r w:rsidR="00A17FD3">
        <w:rPr>
          <w:szCs w:val="20"/>
          <w:lang w:val="it-IT"/>
        </w:rPr>
        <w:t>che anche</w:t>
      </w:r>
      <w:r w:rsidR="000245CA" w:rsidRPr="000245CA">
        <w:rPr>
          <w:szCs w:val="20"/>
          <w:lang w:val="it-IT"/>
        </w:rPr>
        <w:t xml:space="preserve"> i soggetti aderenti al partenariato </w:t>
      </w:r>
      <w:r w:rsidR="00A17FD3">
        <w:rPr>
          <w:szCs w:val="20"/>
          <w:lang w:val="it-IT"/>
        </w:rPr>
        <w:t xml:space="preserve">si </w:t>
      </w:r>
      <w:r w:rsidR="000245CA" w:rsidRPr="000245CA">
        <w:rPr>
          <w:szCs w:val="20"/>
          <w:lang w:val="it-IT"/>
        </w:rPr>
        <w:t>registr</w:t>
      </w:r>
      <w:r w:rsidR="00A17FD3">
        <w:rPr>
          <w:szCs w:val="20"/>
          <w:lang w:val="it-IT"/>
        </w:rPr>
        <w:t>ino</w:t>
      </w:r>
      <w:r w:rsidR="000245CA" w:rsidRPr="000245CA">
        <w:rPr>
          <w:szCs w:val="20"/>
          <w:lang w:val="it-IT"/>
        </w:rPr>
        <w:t>/profil</w:t>
      </w:r>
      <w:r w:rsidR="00A17FD3">
        <w:rPr>
          <w:szCs w:val="20"/>
          <w:lang w:val="it-IT"/>
        </w:rPr>
        <w:t>ino</w:t>
      </w:r>
      <w:r w:rsidR="000245CA" w:rsidRPr="000245CA">
        <w:rPr>
          <w:szCs w:val="20"/>
          <w:lang w:val="it-IT"/>
        </w:rPr>
        <w:t xml:space="preserve"> sulla piattaforma Bandi online. A tal fine, è necessario che sia la persona fisica incaricata dal soggetto proponente sia il soggetto proponente siano registrati nel sistema Bandi online seguendo le istruzioni presenti sul sito.</w:t>
      </w:r>
      <w:r w:rsidR="00853969">
        <w:rPr>
          <w:szCs w:val="20"/>
          <w:lang w:val="it-IT"/>
        </w:rPr>
        <w:t xml:space="preserve"> </w:t>
      </w:r>
      <w:r w:rsidR="004322F3" w:rsidRPr="004322F3">
        <w:rPr>
          <w:iCs/>
          <w:szCs w:val="20"/>
          <w:lang w:val="it-IT"/>
        </w:rPr>
        <w:t>Tutti i dettagli relativi alla procedura guidata di presentazione delle domande saranno definiti all'interno di un manuale appositamente predisposto che verrà reso disponibile all’interno del Sistema informativo alla data di apertura del</w:t>
      </w:r>
      <w:r w:rsidR="004322F3">
        <w:rPr>
          <w:iCs/>
          <w:szCs w:val="20"/>
          <w:lang w:val="it-IT"/>
        </w:rPr>
        <w:t>la Manifestazione di interesse</w:t>
      </w:r>
      <w:r w:rsidR="004322F3" w:rsidRPr="004322F3">
        <w:rPr>
          <w:iCs/>
          <w:szCs w:val="20"/>
          <w:lang w:val="it-IT"/>
        </w:rPr>
        <w:t>.</w:t>
      </w:r>
      <w:r w:rsidR="002B08DB" w:rsidRPr="002B08DB">
        <w:rPr>
          <w:lang w:val="it-IT"/>
        </w:rPr>
        <w:t xml:space="preserve"> </w:t>
      </w:r>
      <w:r w:rsidR="00B2016B" w:rsidRPr="00B2016B">
        <w:rPr>
          <w:lang w:val="it-IT"/>
        </w:rPr>
        <w:t>Per presentare la domanda di partecipazione al</w:t>
      </w:r>
      <w:r w:rsidR="003E2B25">
        <w:rPr>
          <w:lang w:val="it-IT"/>
        </w:rPr>
        <w:t>la Manifestazione di interesse</w:t>
      </w:r>
      <w:r w:rsidR="00B2016B" w:rsidRPr="00B2016B">
        <w:rPr>
          <w:lang w:val="it-IT"/>
        </w:rPr>
        <w:t>, la persona incaricata alla</w:t>
      </w:r>
      <w:r w:rsidR="00B2016B">
        <w:rPr>
          <w:lang w:val="it-IT"/>
        </w:rPr>
        <w:t xml:space="preserve"> </w:t>
      </w:r>
      <w:r w:rsidR="00B2016B" w:rsidRPr="00B2016B">
        <w:rPr>
          <w:lang w:val="it-IT"/>
        </w:rPr>
        <w:t>compilazione della domanda in nome e per conto del soggetto richiedente deve</w:t>
      </w:r>
      <w:r w:rsidR="003E2B25">
        <w:rPr>
          <w:lang w:val="it-IT"/>
        </w:rPr>
        <w:t>:</w:t>
      </w:r>
    </w:p>
    <w:p w14:paraId="2B44891A" w14:textId="52A824D3" w:rsidR="00B2016B" w:rsidRPr="00B2016B" w:rsidRDefault="00B2016B" w:rsidP="00041DC9">
      <w:pPr>
        <w:pStyle w:val="Paragrafoelenco"/>
        <w:numPr>
          <w:ilvl w:val="0"/>
          <w:numId w:val="45"/>
        </w:numPr>
        <w:spacing w:after="0" w:line="240" w:lineRule="auto"/>
        <w:ind w:left="360"/>
        <w:jc w:val="both"/>
        <w:rPr>
          <w:lang w:val="it-IT"/>
        </w:rPr>
      </w:pPr>
      <w:r w:rsidRPr="00B2016B">
        <w:rPr>
          <w:lang w:val="it-IT"/>
        </w:rPr>
        <w:t>registrarsi alla piattaforma Bandi online al fine di accedere all’area personale (non richiesto</w:t>
      </w:r>
      <w:r>
        <w:rPr>
          <w:lang w:val="it-IT"/>
        </w:rPr>
        <w:t xml:space="preserve"> </w:t>
      </w:r>
      <w:r w:rsidRPr="00B2016B">
        <w:rPr>
          <w:lang w:val="it-IT"/>
        </w:rPr>
        <w:t>per chi è già registrato) utilizzando, secondo quanto previsto dal Titolo III del DL 16 luglio 2020</w:t>
      </w:r>
      <w:r>
        <w:rPr>
          <w:lang w:val="it-IT"/>
        </w:rPr>
        <w:t xml:space="preserve"> </w:t>
      </w:r>
      <w:r w:rsidRPr="00B2016B">
        <w:rPr>
          <w:lang w:val="it-IT"/>
        </w:rPr>
        <w:t>n. 76 (DL Semplificazioni), una delle seguenti modalità</w:t>
      </w:r>
      <w:r w:rsidR="003E2B25">
        <w:rPr>
          <w:rStyle w:val="Rimandonotaapidipagina"/>
          <w:lang w:val="it-IT"/>
        </w:rPr>
        <w:footnoteReference w:id="6"/>
      </w:r>
      <w:r w:rsidRPr="00B2016B">
        <w:rPr>
          <w:lang w:val="it-IT"/>
        </w:rPr>
        <w:t>:</w:t>
      </w:r>
    </w:p>
    <w:p w14:paraId="7F4C64D0" w14:textId="5DFF83C2" w:rsidR="00B2016B" w:rsidRPr="003E2B25" w:rsidRDefault="00B2016B" w:rsidP="00041DC9">
      <w:pPr>
        <w:pStyle w:val="Paragrafoelenco"/>
        <w:numPr>
          <w:ilvl w:val="1"/>
          <w:numId w:val="46"/>
        </w:numPr>
        <w:spacing w:after="0" w:line="240" w:lineRule="auto"/>
        <w:ind w:left="1440"/>
        <w:jc w:val="both"/>
        <w:rPr>
          <w:lang w:val="it-IT"/>
        </w:rPr>
      </w:pPr>
      <w:r w:rsidRPr="003E2B25">
        <w:rPr>
          <w:lang w:val="it-IT"/>
        </w:rPr>
        <w:t>Sistema Pubblico Identità Digitale (SPID);</w:t>
      </w:r>
    </w:p>
    <w:p w14:paraId="437F30AD" w14:textId="04BF05A2" w:rsidR="003A3424" w:rsidRDefault="00B2016B" w:rsidP="00041DC9">
      <w:pPr>
        <w:pStyle w:val="Paragrafoelenco"/>
        <w:numPr>
          <w:ilvl w:val="1"/>
          <w:numId w:val="46"/>
        </w:numPr>
        <w:spacing w:after="0" w:line="240" w:lineRule="auto"/>
        <w:ind w:left="1440"/>
        <w:jc w:val="both"/>
        <w:rPr>
          <w:lang w:val="it-IT"/>
        </w:rPr>
      </w:pPr>
      <w:r w:rsidRPr="003E2B25">
        <w:rPr>
          <w:lang w:val="it-IT"/>
        </w:rPr>
        <w:t>Carta Nazionale dei Servizi (CNS)</w:t>
      </w:r>
      <w:r w:rsidR="003A3424">
        <w:rPr>
          <w:lang w:val="it-IT"/>
        </w:rPr>
        <w:t>;</w:t>
      </w:r>
    </w:p>
    <w:p w14:paraId="30C46C82" w14:textId="06D3C1D0" w:rsidR="00B2016B" w:rsidRPr="003E2B25" w:rsidRDefault="00B2016B" w:rsidP="00041DC9">
      <w:pPr>
        <w:pStyle w:val="Paragrafoelenco"/>
        <w:numPr>
          <w:ilvl w:val="1"/>
          <w:numId w:val="46"/>
        </w:numPr>
        <w:spacing w:after="0" w:line="240" w:lineRule="auto"/>
        <w:ind w:left="1440"/>
        <w:jc w:val="both"/>
        <w:rPr>
          <w:lang w:val="it-IT"/>
        </w:rPr>
      </w:pPr>
      <w:r w:rsidRPr="003E2B25">
        <w:rPr>
          <w:lang w:val="it-IT"/>
        </w:rPr>
        <w:t>Carta di Identità Elettronica</w:t>
      </w:r>
      <w:r w:rsidR="003A3424">
        <w:rPr>
          <w:lang w:val="it-IT"/>
        </w:rPr>
        <w:t xml:space="preserve"> (CIE);</w:t>
      </w:r>
    </w:p>
    <w:p w14:paraId="59512A3F" w14:textId="0A162748" w:rsidR="00B2016B" w:rsidRPr="003E2B25" w:rsidRDefault="00B2016B" w:rsidP="00041DC9">
      <w:pPr>
        <w:pStyle w:val="Paragrafoelenco"/>
        <w:numPr>
          <w:ilvl w:val="0"/>
          <w:numId w:val="45"/>
        </w:numPr>
        <w:spacing w:after="0" w:line="240" w:lineRule="auto"/>
        <w:ind w:left="360"/>
        <w:jc w:val="both"/>
        <w:rPr>
          <w:lang w:val="it-IT"/>
        </w:rPr>
      </w:pPr>
      <w:r w:rsidRPr="003E2B25">
        <w:rPr>
          <w:lang w:val="it-IT"/>
        </w:rPr>
        <w:t xml:space="preserve">provvedere, sulla </w:t>
      </w:r>
      <w:r w:rsidR="003E2B25">
        <w:rPr>
          <w:lang w:val="it-IT"/>
        </w:rPr>
        <w:t>predetta</w:t>
      </w:r>
      <w:r w:rsidRPr="003E2B25">
        <w:rPr>
          <w:lang w:val="it-IT"/>
        </w:rPr>
        <w:t xml:space="preserve"> piattaforma, alla fase di profilazione del soggetto richiedente</w:t>
      </w:r>
      <w:r w:rsidR="003E2B25">
        <w:rPr>
          <w:lang w:val="it-IT"/>
        </w:rPr>
        <w:t xml:space="preserve"> </w:t>
      </w:r>
      <w:r w:rsidRPr="003E2B25">
        <w:rPr>
          <w:lang w:val="it-IT"/>
        </w:rPr>
        <w:t>che consiste nel:</w:t>
      </w:r>
    </w:p>
    <w:p w14:paraId="27778506" w14:textId="28B2A693" w:rsidR="00B2016B" w:rsidRPr="003A3424" w:rsidRDefault="00B2016B" w:rsidP="00041DC9">
      <w:pPr>
        <w:pStyle w:val="Paragrafoelenco"/>
        <w:numPr>
          <w:ilvl w:val="1"/>
          <w:numId w:val="47"/>
        </w:numPr>
        <w:spacing w:after="0" w:line="240" w:lineRule="auto"/>
        <w:ind w:left="1440"/>
        <w:jc w:val="both"/>
        <w:rPr>
          <w:lang w:val="it-IT"/>
        </w:rPr>
      </w:pPr>
      <w:r w:rsidRPr="003A3424">
        <w:rPr>
          <w:lang w:val="it-IT"/>
        </w:rPr>
        <w:t>compilarne le informazioni anagrafiche;</w:t>
      </w:r>
    </w:p>
    <w:p w14:paraId="4522288E" w14:textId="2B649C3B" w:rsidR="009F0D0F" w:rsidRPr="00041DC9" w:rsidRDefault="00B2016B" w:rsidP="00041DC9">
      <w:pPr>
        <w:pStyle w:val="Paragrafoelenco"/>
        <w:numPr>
          <w:ilvl w:val="1"/>
          <w:numId w:val="47"/>
        </w:numPr>
        <w:spacing w:after="0" w:line="240" w:lineRule="auto"/>
        <w:ind w:left="1440"/>
        <w:jc w:val="both"/>
        <w:rPr>
          <w:lang w:val="it-IT"/>
        </w:rPr>
      </w:pPr>
      <w:r w:rsidRPr="003A3424">
        <w:rPr>
          <w:lang w:val="it-IT"/>
        </w:rPr>
        <w:t>allegare il documento d’identità in corso di validità del legale rappresentante</w:t>
      </w:r>
      <w:r w:rsidR="003E2B25" w:rsidRPr="003A3424">
        <w:rPr>
          <w:lang w:val="it-IT"/>
        </w:rPr>
        <w:t xml:space="preserve"> </w:t>
      </w:r>
      <w:r w:rsidRPr="003A3424">
        <w:rPr>
          <w:lang w:val="it-IT"/>
        </w:rPr>
        <w:t>e l’Atto costitutivo che rechi le cariche associative.</w:t>
      </w:r>
    </w:p>
    <w:p w14:paraId="0718C810" w14:textId="77777777" w:rsidR="00E957BE" w:rsidRDefault="004322F3" w:rsidP="004F1905">
      <w:pPr>
        <w:spacing w:after="0" w:line="240" w:lineRule="auto"/>
        <w:jc w:val="both"/>
        <w:rPr>
          <w:iCs/>
          <w:szCs w:val="20"/>
          <w:lang w:val="it-IT"/>
        </w:rPr>
      </w:pPr>
      <w:r w:rsidRPr="004322F3">
        <w:rPr>
          <w:iCs/>
          <w:szCs w:val="20"/>
          <w:lang w:val="it-IT"/>
        </w:rPr>
        <w:t>Per poter operare, occorre attendere la verifica delle informazioni di registrazione e profilazione, che potrà richiedere fino a 16 ore lavorative.</w:t>
      </w:r>
      <w:r w:rsidR="00F67CEA">
        <w:rPr>
          <w:iCs/>
          <w:szCs w:val="20"/>
          <w:lang w:val="it-IT"/>
        </w:rPr>
        <w:t xml:space="preserve"> </w:t>
      </w:r>
      <w:r w:rsidR="00CD41C8" w:rsidRPr="00CD41C8">
        <w:rPr>
          <w:iCs/>
          <w:szCs w:val="20"/>
          <w:lang w:val="it-IT"/>
        </w:rPr>
        <w:t xml:space="preserve">La correttezza dei dati inseriti e, per gli utenti già registrati, la verifica dell’aggiornamento e della correttezza dei dati presenti sul profilo all’interno del sistema informativo è a esclusiva cura e responsabilità del soggetto </w:t>
      </w:r>
      <w:r w:rsidR="00CD41C8">
        <w:rPr>
          <w:iCs/>
          <w:szCs w:val="20"/>
          <w:lang w:val="it-IT"/>
        </w:rPr>
        <w:t>richiedente</w:t>
      </w:r>
      <w:r w:rsidRPr="004322F3">
        <w:rPr>
          <w:iCs/>
          <w:szCs w:val="20"/>
          <w:lang w:val="it-IT"/>
        </w:rPr>
        <w:t>.</w:t>
      </w:r>
      <w:r w:rsidR="00CD41C8">
        <w:rPr>
          <w:iCs/>
          <w:szCs w:val="20"/>
          <w:lang w:val="it-IT"/>
        </w:rPr>
        <w:t xml:space="preserve"> </w:t>
      </w:r>
      <w:r w:rsidRPr="004322F3">
        <w:rPr>
          <w:iCs/>
          <w:szCs w:val="20"/>
          <w:lang w:val="it-IT"/>
        </w:rPr>
        <w:t>La mancata osservanza delle modalità di presentazione costituirà causa di inammissibilità formale della domanda di partecipazione.</w:t>
      </w:r>
      <w:r w:rsidR="004F1905">
        <w:rPr>
          <w:iCs/>
          <w:szCs w:val="20"/>
          <w:lang w:val="it-IT"/>
        </w:rPr>
        <w:t xml:space="preserve"> </w:t>
      </w:r>
    </w:p>
    <w:p w14:paraId="5A378E45" w14:textId="1523524B" w:rsidR="004F1905" w:rsidRPr="00E957BE" w:rsidRDefault="004F1905" w:rsidP="004F1905">
      <w:pPr>
        <w:spacing w:after="0" w:line="240" w:lineRule="auto"/>
        <w:jc w:val="both"/>
        <w:rPr>
          <w:iCs/>
          <w:szCs w:val="20"/>
          <w:lang w:val="it-IT"/>
        </w:rPr>
      </w:pPr>
      <w:r w:rsidRPr="004F1905">
        <w:rPr>
          <w:szCs w:val="20"/>
          <w:lang w:val="it-IT"/>
        </w:rPr>
        <w:t>Ai sensi del Regolamento dell'Unione Europea numero 910/2014, cosiddetto regolamento “eIDAS” (electronic IDentification Authentication and Signature - Identificazione, Autenticazione e Firma elettronica), la sottoscrizione della documentazione utile alla partecipazione al</w:t>
      </w:r>
      <w:r>
        <w:rPr>
          <w:szCs w:val="20"/>
          <w:lang w:val="it-IT"/>
        </w:rPr>
        <w:t xml:space="preserve">la Manifestazione di interesse </w:t>
      </w:r>
      <w:r w:rsidRPr="004F1905">
        <w:rPr>
          <w:szCs w:val="20"/>
          <w:lang w:val="it-IT"/>
        </w:rPr>
        <w:t xml:space="preserve">dovrà essere effettuata con firma digitale o firma elettronica qualificata o firma elettronica avanzata. È ammessa quindi anche </w:t>
      </w:r>
      <w:r w:rsidRPr="004F1905">
        <w:rPr>
          <w:szCs w:val="20"/>
          <w:lang w:val="it-IT"/>
        </w:rPr>
        <w:lastRenderedPageBreak/>
        <w:t>la firma con Carta Regionale dei Servizi (CRS) o Carta Nazionale dei Servizi (CNS), purché generata attraverso l'utilizzo di una versione del software di firma elettronica avanzata aggiornato a quanto previsto dal Decreto del Consiglio dei Ministri del 22/2/2013 "Regole tecniche in materia di generazione, apposizione e verifica delle firme elettroniche avanzate, qualificate e digitali, ai sensi degli articoli 20, comma 3, 24, comma 4, 28, comma 3, 32, comma 3, lettera b) , 35, comma 2, 36, comma 2, e 71".</w:t>
      </w:r>
    </w:p>
    <w:p w14:paraId="2059D8AA" w14:textId="65F973D3" w:rsidR="004F1905" w:rsidRPr="004F1905" w:rsidRDefault="004F1905" w:rsidP="004F1905">
      <w:pPr>
        <w:spacing w:after="0" w:line="240" w:lineRule="auto"/>
        <w:jc w:val="both"/>
        <w:rPr>
          <w:szCs w:val="20"/>
          <w:lang w:val="it-IT"/>
        </w:rPr>
      </w:pPr>
      <w:r w:rsidRPr="004F1905">
        <w:rPr>
          <w:szCs w:val="20"/>
          <w:lang w:val="it-IT"/>
        </w:rPr>
        <w:t>Le domande di partecipazione al</w:t>
      </w:r>
      <w:r w:rsidR="002C281E">
        <w:rPr>
          <w:szCs w:val="20"/>
          <w:lang w:val="it-IT"/>
        </w:rPr>
        <w:t>la Manifestazione di interesse</w:t>
      </w:r>
      <w:r w:rsidRPr="004F1905">
        <w:rPr>
          <w:szCs w:val="20"/>
          <w:lang w:val="it-IT"/>
        </w:rPr>
        <w:t xml:space="preserve"> sono trasmesse e protocollate elettronicamente solo a seguito del completamento delle fasi sopra riportate cliccando il pulsante “Invia al protocollo”.</w:t>
      </w:r>
    </w:p>
    <w:p w14:paraId="31D9C54E" w14:textId="50DE97E0" w:rsidR="004F1905" w:rsidRPr="004F1905" w:rsidRDefault="004F1905" w:rsidP="004F1905">
      <w:pPr>
        <w:spacing w:after="0" w:line="240" w:lineRule="auto"/>
        <w:jc w:val="both"/>
        <w:rPr>
          <w:szCs w:val="20"/>
          <w:lang w:val="it-IT"/>
        </w:rPr>
      </w:pPr>
      <w:r w:rsidRPr="004F1905">
        <w:rPr>
          <w:szCs w:val="20"/>
          <w:lang w:val="it-IT"/>
        </w:rPr>
        <w:t xml:space="preserve">A conclusione della suddetta procedura il sistema informativo rilascia in automatico numero e data di protocollo della domanda presentata. Ai fini della verifica della data di presentazione della domanda farà fede esclusivamente la data di invio al protocollo registrata dalla procedura online. </w:t>
      </w:r>
      <w:r w:rsidRPr="004F1905">
        <w:rPr>
          <w:szCs w:val="20"/>
          <w:lang w:val="it-IT"/>
        </w:rPr>
        <w:tab/>
      </w:r>
    </w:p>
    <w:p w14:paraId="68FEB715" w14:textId="71C9B9BF" w:rsidR="00861017" w:rsidRDefault="004F1905" w:rsidP="00614066">
      <w:pPr>
        <w:spacing w:after="0" w:line="240" w:lineRule="auto"/>
        <w:jc w:val="both"/>
        <w:rPr>
          <w:szCs w:val="20"/>
          <w:lang w:val="it-IT"/>
        </w:rPr>
      </w:pPr>
      <w:r w:rsidRPr="004F1905">
        <w:rPr>
          <w:szCs w:val="20"/>
          <w:lang w:val="it-IT"/>
        </w:rPr>
        <w:t>L’avvenuta ricezione telematica della domanda è comunicata via posta elettronica all’indirizzo indicato nella sezione anagrafica di Bandi online al soggetto richiedente che riporta il numero identificativo a cui fare riferimento nelle fasi successive dell’iter procedurale.</w:t>
      </w:r>
    </w:p>
    <w:p w14:paraId="36D749C5" w14:textId="4A6AA871" w:rsidR="00614066" w:rsidRDefault="00614066" w:rsidP="00614066">
      <w:pPr>
        <w:spacing w:after="0" w:line="240" w:lineRule="auto"/>
        <w:jc w:val="both"/>
        <w:rPr>
          <w:szCs w:val="20"/>
          <w:lang w:val="it-IT"/>
        </w:rPr>
      </w:pPr>
      <w:r w:rsidRPr="000671C2">
        <w:rPr>
          <w:szCs w:val="20"/>
          <w:lang w:val="it-IT"/>
        </w:rPr>
        <w:t>.</w:t>
      </w:r>
    </w:p>
    <w:p w14:paraId="20D9C160" w14:textId="335B9AE9" w:rsidR="0032671F" w:rsidRPr="00960636" w:rsidRDefault="00107C2B" w:rsidP="00EB13F0">
      <w:pPr>
        <w:pStyle w:val="Titolo1"/>
        <w:numPr>
          <w:ilvl w:val="0"/>
          <w:numId w:val="7"/>
        </w:numPr>
        <w:spacing w:line="240" w:lineRule="auto"/>
        <w:jc w:val="both"/>
        <w:rPr>
          <w:szCs w:val="20"/>
        </w:rPr>
      </w:pPr>
      <w:bookmarkStart w:id="12" w:name="_Toc139403110"/>
      <w:r w:rsidRPr="00960636">
        <w:rPr>
          <w:szCs w:val="20"/>
        </w:rPr>
        <w:t>ACCORDO DI PARTENARIATO</w:t>
      </w:r>
      <w:bookmarkEnd w:id="12"/>
      <w:r w:rsidR="00540DA4" w:rsidRPr="00960636">
        <w:rPr>
          <w:szCs w:val="20"/>
        </w:rPr>
        <w:t xml:space="preserve"> </w:t>
      </w:r>
    </w:p>
    <w:p w14:paraId="59C4FB25" w14:textId="63451542" w:rsidR="00431283" w:rsidRDefault="00431283" w:rsidP="00EB13F0">
      <w:pPr>
        <w:pStyle w:val="Titolo2"/>
        <w:numPr>
          <w:ilvl w:val="1"/>
          <w:numId w:val="7"/>
        </w:numPr>
        <w:spacing w:line="240" w:lineRule="auto"/>
        <w:jc w:val="both"/>
        <w:rPr>
          <w:szCs w:val="20"/>
        </w:rPr>
      </w:pPr>
      <w:bookmarkStart w:id="13" w:name="_Toc139403111"/>
      <w:r w:rsidRPr="00960636">
        <w:rPr>
          <w:szCs w:val="20"/>
        </w:rPr>
        <w:t>C</w:t>
      </w:r>
      <w:r w:rsidR="00165A05">
        <w:rPr>
          <w:szCs w:val="20"/>
        </w:rPr>
        <w:t>ostituzione dei Partenariati</w:t>
      </w:r>
      <w:bookmarkEnd w:id="13"/>
    </w:p>
    <w:p w14:paraId="0AB5B509" w14:textId="2E3BB9DC" w:rsidR="003B258B" w:rsidRPr="000671C2" w:rsidRDefault="003B258B" w:rsidP="00FE2CE5">
      <w:pPr>
        <w:jc w:val="both"/>
        <w:rPr>
          <w:lang w:val="it-IT"/>
        </w:rPr>
      </w:pPr>
      <w:r w:rsidRPr="000671C2">
        <w:rPr>
          <w:lang w:val="it-IT"/>
        </w:rPr>
        <w:t>A seguito dell’accoglimento della domanda di partecipazione</w:t>
      </w:r>
      <w:r w:rsidR="00A918C2">
        <w:rPr>
          <w:lang w:val="it-IT"/>
        </w:rPr>
        <w:t xml:space="preserve"> alla </w:t>
      </w:r>
      <w:r w:rsidR="00C251B4">
        <w:rPr>
          <w:lang w:val="it-IT"/>
        </w:rPr>
        <w:t>M</w:t>
      </w:r>
      <w:r w:rsidR="00A918C2">
        <w:rPr>
          <w:lang w:val="it-IT"/>
        </w:rPr>
        <w:t>anifestazione di interesse</w:t>
      </w:r>
      <w:r w:rsidRPr="000671C2">
        <w:rPr>
          <w:lang w:val="it-IT"/>
        </w:rPr>
        <w:t xml:space="preserve">, in risposta al presente avviso, i </w:t>
      </w:r>
      <w:r w:rsidR="0011351C">
        <w:rPr>
          <w:lang w:val="it-IT"/>
        </w:rPr>
        <w:t>soggetti</w:t>
      </w:r>
      <w:r w:rsidRPr="000671C2">
        <w:rPr>
          <w:lang w:val="it-IT"/>
        </w:rPr>
        <w:t xml:space="preserve"> indicati come candidati ad aderire all’</w:t>
      </w:r>
      <w:r w:rsidR="003D45A2">
        <w:rPr>
          <w:lang w:val="it-IT"/>
        </w:rPr>
        <w:t>A</w:t>
      </w:r>
      <w:r w:rsidRPr="000671C2">
        <w:rPr>
          <w:lang w:val="it-IT"/>
        </w:rPr>
        <w:t xml:space="preserve">ccordo di </w:t>
      </w:r>
      <w:r w:rsidR="003D45A2">
        <w:rPr>
          <w:lang w:val="it-IT"/>
        </w:rPr>
        <w:t>p</w:t>
      </w:r>
      <w:r w:rsidRPr="000671C2">
        <w:rPr>
          <w:lang w:val="it-IT"/>
        </w:rPr>
        <w:t>artenariato,</w:t>
      </w:r>
      <w:r w:rsidR="0018268E">
        <w:rPr>
          <w:lang w:val="it-IT"/>
        </w:rPr>
        <w:t xml:space="preserve"> </w:t>
      </w:r>
      <w:r w:rsidRPr="000671C2">
        <w:rPr>
          <w:lang w:val="it-IT"/>
        </w:rPr>
        <w:t>preventivamente alla risposta al successivo Bando, sottoscrivono l’</w:t>
      </w:r>
      <w:r w:rsidR="003D45A2">
        <w:rPr>
          <w:lang w:val="it-IT"/>
        </w:rPr>
        <w:t>A</w:t>
      </w:r>
      <w:r w:rsidRPr="000671C2">
        <w:rPr>
          <w:lang w:val="it-IT"/>
        </w:rPr>
        <w:t xml:space="preserve">ccordo di partenariato. </w:t>
      </w:r>
    </w:p>
    <w:p w14:paraId="77EEDED3" w14:textId="4E7F81CE" w:rsidR="003B258B" w:rsidRPr="00F67DE5" w:rsidRDefault="003B258B" w:rsidP="00FE2CE5">
      <w:pPr>
        <w:jc w:val="both"/>
        <w:rPr>
          <w:lang w:val="it-IT"/>
        </w:rPr>
      </w:pPr>
      <w:r w:rsidRPr="000671C2">
        <w:rPr>
          <w:lang w:val="it-IT"/>
        </w:rPr>
        <w:t>Nel</w:t>
      </w:r>
      <w:r w:rsidR="00E548A1">
        <w:rPr>
          <w:lang w:val="it-IT"/>
        </w:rPr>
        <w:t xml:space="preserve"> suddetto Accordo</w:t>
      </w:r>
      <w:r w:rsidR="005A0AAD">
        <w:rPr>
          <w:lang w:val="it-IT"/>
        </w:rPr>
        <w:t>, il cui modello è già scaricabile</w:t>
      </w:r>
      <w:r w:rsidR="00FC3D59">
        <w:rPr>
          <w:lang w:val="it-IT"/>
        </w:rPr>
        <w:t xml:space="preserve"> in fase di partecipazione alla Manifestazione di interesse </w:t>
      </w:r>
      <w:r w:rsidR="00FC3D59" w:rsidRPr="000E6C96">
        <w:rPr>
          <w:i/>
          <w:iCs/>
          <w:lang w:val="it-IT"/>
        </w:rPr>
        <w:t>(</w:t>
      </w:r>
      <w:r w:rsidR="00FC3D59" w:rsidRPr="000E6C96">
        <w:rPr>
          <w:i/>
          <w:iCs/>
          <w:szCs w:val="20"/>
          <w:lang w:val="it-IT"/>
        </w:rPr>
        <w:t>A</w:t>
      </w:r>
      <w:r w:rsidR="00FC3D59" w:rsidRPr="00332C26">
        <w:rPr>
          <w:i/>
          <w:iCs/>
          <w:szCs w:val="20"/>
          <w:lang w:val="it-IT"/>
        </w:rPr>
        <w:t>llegato A3 – Modello di accordo di partenariato</w:t>
      </w:r>
      <w:r w:rsidR="000E6C96">
        <w:rPr>
          <w:i/>
          <w:iCs/>
          <w:szCs w:val="20"/>
          <w:lang w:val="it-IT"/>
        </w:rPr>
        <w:t>),</w:t>
      </w:r>
      <w:r w:rsidRPr="000671C2">
        <w:rPr>
          <w:lang w:val="it-IT"/>
        </w:rPr>
        <w:t xml:space="preserve"> saranno indicati gli impegni degli aderenti in termini di descrizione del servizio con cui intendono contribuire agli obiettivi del </w:t>
      </w:r>
      <w:r w:rsidR="00BF12DB" w:rsidRPr="000671C2">
        <w:rPr>
          <w:lang w:val="it-IT"/>
        </w:rPr>
        <w:t>partenariato</w:t>
      </w:r>
      <w:r w:rsidRPr="000671C2">
        <w:rPr>
          <w:lang w:val="it-IT"/>
        </w:rPr>
        <w:t xml:space="preserve">, in particolare il numero di punti di facilitazione che si </w:t>
      </w:r>
      <w:r w:rsidRPr="00F67DE5">
        <w:rPr>
          <w:lang w:val="it-IT"/>
        </w:rPr>
        <w:t>impegnano ad attivare</w:t>
      </w:r>
      <w:r w:rsidR="009A0CBE" w:rsidRPr="00F67DE5">
        <w:rPr>
          <w:lang w:val="it-IT"/>
        </w:rPr>
        <w:t xml:space="preserve">, gli ambiti territoriali di riferimento </w:t>
      </w:r>
      <w:r w:rsidR="007A28BF" w:rsidRPr="00F67DE5">
        <w:rPr>
          <w:lang w:val="it-IT"/>
        </w:rPr>
        <w:t>e</w:t>
      </w:r>
      <w:r w:rsidR="00710A22" w:rsidRPr="00F67DE5">
        <w:rPr>
          <w:lang w:val="it-IT"/>
        </w:rPr>
        <w:t xml:space="preserve"> il n</w:t>
      </w:r>
      <w:r w:rsidR="00270083" w:rsidRPr="00F67DE5">
        <w:rPr>
          <w:lang w:val="it-IT"/>
        </w:rPr>
        <w:t xml:space="preserve">umero dei cittadini da </w:t>
      </w:r>
      <w:r w:rsidR="007A28BF" w:rsidRPr="00F67DE5">
        <w:rPr>
          <w:lang w:val="it-IT"/>
        </w:rPr>
        <w:t>raggiungere annualmente</w:t>
      </w:r>
      <w:r w:rsidRPr="00F67DE5">
        <w:rPr>
          <w:lang w:val="it-IT"/>
        </w:rPr>
        <w:t>.</w:t>
      </w:r>
    </w:p>
    <w:p w14:paraId="21E74C93" w14:textId="2C62F147" w:rsidR="003B258B" w:rsidRPr="000671C2" w:rsidRDefault="0008011F" w:rsidP="00FE2CE5">
      <w:pPr>
        <w:jc w:val="both"/>
        <w:rPr>
          <w:lang w:val="it-IT"/>
        </w:rPr>
      </w:pPr>
      <w:r w:rsidRPr="00F67DE5">
        <w:rPr>
          <w:lang w:val="it-IT"/>
        </w:rPr>
        <w:t xml:space="preserve">Nella fase di sottoscrizione dell’Accordo di </w:t>
      </w:r>
      <w:r w:rsidR="003D45A2">
        <w:rPr>
          <w:lang w:val="it-IT"/>
        </w:rPr>
        <w:t>p</w:t>
      </w:r>
      <w:r w:rsidRPr="00F67DE5">
        <w:rPr>
          <w:lang w:val="it-IT"/>
        </w:rPr>
        <w:t>artenariato, n</w:t>
      </w:r>
      <w:r w:rsidR="003B258B" w:rsidRPr="00F67DE5">
        <w:rPr>
          <w:lang w:val="it-IT"/>
        </w:rPr>
        <w:t xml:space="preserve">el caso </w:t>
      </w:r>
      <w:r w:rsidRPr="00F67DE5">
        <w:rPr>
          <w:lang w:val="it-IT"/>
        </w:rPr>
        <w:t xml:space="preserve">in cui </w:t>
      </w:r>
      <w:r w:rsidR="003B258B" w:rsidRPr="00F67DE5">
        <w:rPr>
          <w:lang w:val="it-IT"/>
        </w:rPr>
        <w:t xml:space="preserve">il </w:t>
      </w:r>
      <w:r w:rsidR="00BF12DB" w:rsidRPr="00F67DE5">
        <w:rPr>
          <w:lang w:val="it-IT"/>
        </w:rPr>
        <w:t>par</w:t>
      </w:r>
      <w:r w:rsidR="003B258B" w:rsidRPr="00F67DE5">
        <w:rPr>
          <w:lang w:val="it-IT"/>
        </w:rPr>
        <w:t xml:space="preserve">tenariato sia costituito da un numero diverso o da soggetti diversi da quelli inizialmente previsti in risposta alla Manifestazione di Interesse, il </w:t>
      </w:r>
      <w:r w:rsidR="00BF12DB">
        <w:rPr>
          <w:lang w:val="it-IT"/>
        </w:rPr>
        <w:t>c</w:t>
      </w:r>
      <w:r w:rsidR="003B258B" w:rsidRPr="00F67DE5">
        <w:rPr>
          <w:lang w:val="it-IT"/>
        </w:rPr>
        <w:t xml:space="preserve">apofila </w:t>
      </w:r>
      <w:r w:rsidR="00736E22" w:rsidRPr="00F67DE5">
        <w:rPr>
          <w:lang w:val="it-IT"/>
        </w:rPr>
        <w:t>dovrà provvedere</w:t>
      </w:r>
      <w:r w:rsidR="000B453D" w:rsidRPr="00F67DE5">
        <w:rPr>
          <w:lang w:val="it-IT"/>
        </w:rPr>
        <w:t xml:space="preserve"> </w:t>
      </w:r>
      <w:r w:rsidR="001F2FEC" w:rsidRPr="00F67DE5">
        <w:rPr>
          <w:lang w:val="it-IT"/>
        </w:rPr>
        <w:t>alla modifica</w:t>
      </w:r>
      <w:r w:rsidR="00DB1B60" w:rsidRPr="00F67DE5">
        <w:rPr>
          <w:lang w:val="it-IT"/>
        </w:rPr>
        <w:t xml:space="preserve"> delle informazioni </w:t>
      </w:r>
      <w:r w:rsidR="00D27210" w:rsidRPr="00F67DE5">
        <w:rPr>
          <w:lang w:val="it-IT"/>
        </w:rPr>
        <w:t>in sede di par</w:t>
      </w:r>
      <w:r w:rsidR="00BD4A89" w:rsidRPr="00F67DE5">
        <w:rPr>
          <w:lang w:val="it-IT"/>
        </w:rPr>
        <w:t>tecipazione al bando regionale</w:t>
      </w:r>
      <w:r w:rsidR="001F2FEC" w:rsidRPr="00F67DE5">
        <w:rPr>
          <w:lang w:val="it-IT"/>
        </w:rPr>
        <w:t xml:space="preserve">, </w:t>
      </w:r>
      <w:r w:rsidR="00BE14CE" w:rsidRPr="00F67DE5">
        <w:rPr>
          <w:lang w:val="it-IT"/>
        </w:rPr>
        <w:t xml:space="preserve">dandone </w:t>
      </w:r>
      <w:r w:rsidR="0012009A" w:rsidRPr="00F67DE5">
        <w:rPr>
          <w:lang w:val="it-IT"/>
        </w:rPr>
        <w:t>argomentata motivazione</w:t>
      </w:r>
      <w:r w:rsidR="0062329A" w:rsidRPr="00F67DE5">
        <w:rPr>
          <w:lang w:val="it-IT"/>
        </w:rPr>
        <w:t>.</w:t>
      </w:r>
      <w:r w:rsidR="0062329A" w:rsidRPr="000671C2">
        <w:rPr>
          <w:lang w:val="it-IT"/>
        </w:rPr>
        <w:t xml:space="preserve"> </w:t>
      </w:r>
    </w:p>
    <w:p w14:paraId="41716A0F" w14:textId="20E25AC7" w:rsidR="003B258B" w:rsidRPr="000671C2" w:rsidRDefault="003B258B" w:rsidP="00FE2CE5">
      <w:pPr>
        <w:jc w:val="both"/>
        <w:rPr>
          <w:lang w:val="it-IT"/>
        </w:rPr>
      </w:pPr>
      <w:r w:rsidRPr="000671C2">
        <w:rPr>
          <w:lang w:val="it-IT"/>
        </w:rPr>
        <w:t xml:space="preserve">Regione Lombardia attiverà una azione di monitoraggio puntuale al fine di verificare l’avanzamento nel conseguimento dei target indicati dal </w:t>
      </w:r>
      <w:r w:rsidR="00BF12DB" w:rsidRPr="000671C2">
        <w:rPr>
          <w:lang w:val="it-IT"/>
        </w:rPr>
        <w:t>p</w:t>
      </w:r>
      <w:r w:rsidRPr="000671C2">
        <w:rPr>
          <w:lang w:val="it-IT"/>
        </w:rPr>
        <w:t xml:space="preserve">artenariato anche in relazione agli obiettivi generali individuati. </w:t>
      </w:r>
    </w:p>
    <w:p w14:paraId="058386ED" w14:textId="1CC5C536" w:rsidR="003B258B" w:rsidRPr="00F21B22" w:rsidRDefault="003B258B" w:rsidP="00FE2CE5">
      <w:pPr>
        <w:jc w:val="both"/>
        <w:rPr>
          <w:lang w:val="it-IT"/>
        </w:rPr>
      </w:pPr>
      <w:r w:rsidRPr="000671C2">
        <w:rPr>
          <w:lang w:val="it-IT"/>
        </w:rPr>
        <w:lastRenderedPageBreak/>
        <w:t>In caso di gravi violazioni degli impegni sottoscritti con l’</w:t>
      </w:r>
      <w:r w:rsidR="003D45A2">
        <w:rPr>
          <w:lang w:val="it-IT"/>
        </w:rPr>
        <w:t>A</w:t>
      </w:r>
      <w:r w:rsidRPr="000671C2">
        <w:rPr>
          <w:lang w:val="it-IT"/>
        </w:rPr>
        <w:t xml:space="preserve">ccordo di </w:t>
      </w:r>
      <w:r w:rsidR="003D45A2">
        <w:rPr>
          <w:lang w:val="it-IT"/>
        </w:rPr>
        <w:t>p</w:t>
      </w:r>
      <w:r w:rsidRPr="000671C2">
        <w:rPr>
          <w:lang w:val="it-IT"/>
        </w:rPr>
        <w:t xml:space="preserve">artenariato, da parte </w:t>
      </w:r>
      <w:r w:rsidR="00C20832" w:rsidRPr="000671C2">
        <w:rPr>
          <w:lang w:val="it-IT"/>
        </w:rPr>
        <w:t>dei soggetti</w:t>
      </w:r>
      <w:r w:rsidRPr="000671C2">
        <w:rPr>
          <w:lang w:val="it-IT"/>
        </w:rPr>
        <w:t xml:space="preserve"> aderenti, anche a seguito di segnalazione da parte dell’utente, Regione Lombardia si riserva di sospendere l’attività del </w:t>
      </w:r>
      <w:r w:rsidR="0092532F" w:rsidRPr="000671C2">
        <w:rPr>
          <w:lang w:val="it-IT"/>
        </w:rPr>
        <w:t>punto di facilitazione.</w:t>
      </w:r>
    </w:p>
    <w:p w14:paraId="004D4385" w14:textId="656A5C7E" w:rsidR="0032671F" w:rsidRPr="00F21B22" w:rsidRDefault="0032671F" w:rsidP="00FE2CE5">
      <w:pPr>
        <w:pStyle w:val="Titolo2"/>
        <w:numPr>
          <w:ilvl w:val="1"/>
          <w:numId w:val="7"/>
        </w:numPr>
        <w:spacing w:line="240" w:lineRule="auto"/>
        <w:jc w:val="both"/>
        <w:rPr>
          <w:szCs w:val="20"/>
        </w:rPr>
      </w:pPr>
      <w:bookmarkStart w:id="14" w:name="_Toc139403112"/>
      <w:r w:rsidRPr="00F21B22">
        <w:rPr>
          <w:szCs w:val="20"/>
        </w:rPr>
        <w:t>Conseguenze della mancata sottoscrizione</w:t>
      </w:r>
      <w:bookmarkEnd w:id="14"/>
    </w:p>
    <w:p w14:paraId="04B6C357" w14:textId="64BF9AF1" w:rsidR="00D35146" w:rsidRPr="00F21B22" w:rsidRDefault="00D35146" w:rsidP="00FE2CE5">
      <w:pPr>
        <w:jc w:val="both"/>
        <w:rPr>
          <w:lang w:val="it-IT"/>
        </w:rPr>
      </w:pPr>
      <w:r w:rsidRPr="000671C2">
        <w:rPr>
          <w:lang w:val="it-IT"/>
        </w:rPr>
        <w:t>La mancata sottoscrizione dell’</w:t>
      </w:r>
      <w:r w:rsidR="00BC43BF">
        <w:rPr>
          <w:lang w:val="it-IT"/>
        </w:rPr>
        <w:t>A</w:t>
      </w:r>
      <w:r w:rsidRPr="000671C2">
        <w:rPr>
          <w:lang w:val="it-IT"/>
        </w:rPr>
        <w:t xml:space="preserve">ccordo </w:t>
      </w:r>
      <w:r w:rsidR="004D1814">
        <w:rPr>
          <w:lang w:val="it-IT"/>
        </w:rPr>
        <w:t xml:space="preserve">di </w:t>
      </w:r>
      <w:r w:rsidR="003D45A2">
        <w:rPr>
          <w:lang w:val="it-IT"/>
        </w:rPr>
        <w:t>p</w:t>
      </w:r>
      <w:r w:rsidR="004D1814">
        <w:rPr>
          <w:lang w:val="it-IT"/>
        </w:rPr>
        <w:t>artenariato</w:t>
      </w:r>
      <w:r w:rsidR="00D02705">
        <w:rPr>
          <w:lang w:val="it-IT"/>
        </w:rPr>
        <w:t xml:space="preserve"> è</w:t>
      </w:r>
      <w:r w:rsidR="004D1814">
        <w:rPr>
          <w:lang w:val="it-IT"/>
        </w:rPr>
        <w:t xml:space="preserve"> </w:t>
      </w:r>
      <w:r w:rsidR="00D02705" w:rsidRPr="00D02705">
        <w:rPr>
          <w:lang w:val="it-IT"/>
        </w:rPr>
        <w:t xml:space="preserve">causa di non ammissibilità della </w:t>
      </w:r>
      <w:r w:rsidR="00AA5155">
        <w:rPr>
          <w:lang w:val="it-IT"/>
        </w:rPr>
        <w:t>domanda di partecipazione al bando re</w:t>
      </w:r>
      <w:r w:rsidR="00677A11">
        <w:rPr>
          <w:lang w:val="it-IT"/>
        </w:rPr>
        <w:t>gionale</w:t>
      </w:r>
      <w:r w:rsidRPr="000671C2">
        <w:rPr>
          <w:lang w:val="it-IT"/>
        </w:rPr>
        <w:t xml:space="preserve">. </w:t>
      </w:r>
    </w:p>
    <w:p w14:paraId="412B4362" w14:textId="70A0C2EA" w:rsidR="007258AF" w:rsidRPr="00F21B22" w:rsidRDefault="007258AF" w:rsidP="00FE2CE5">
      <w:pPr>
        <w:pStyle w:val="Titolo2"/>
        <w:numPr>
          <w:ilvl w:val="1"/>
          <w:numId w:val="7"/>
        </w:numPr>
        <w:spacing w:line="240" w:lineRule="auto"/>
        <w:jc w:val="both"/>
        <w:rPr>
          <w:szCs w:val="20"/>
        </w:rPr>
      </w:pPr>
      <w:bookmarkStart w:id="15" w:name="_Toc139403113"/>
      <w:r w:rsidRPr="00F21B22">
        <w:rPr>
          <w:szCs w:val="20"/>
        </w:rPr>
        <w:t>Sospensione temporanea</w:t>
      </w:r>
      <w:bookmarkEnd w:id="15"/>
    </w:p>
    <w:p w14:paraId="4F2802AC" w14:textId="223F8CE4" w:rsidR="00CA0509" w:rsidRPr="00F21B22" w:rsidRDefault="00CA0509" w:rsidP="00FE2CE5">
      <w:pPr>
        <w:jc w:val="both"/>
        <w:rPr>
          <w:lang w:val="it-IT"/>
        </w:rPr>
      </w:pPr>
      <w:r w:rsidRPr="000671C2">
        <w:rPr>
          <w:lang w:val="it-IT"/>
        </w:rPr>
        <w:t xml:space="preserve">Per motivi organizzativi, nell’ambito del </w:t>
      </w:r>
      <w:r w:rsidR="00BF12DB">
        <w:rPr>
          <w:lang w:val="it-IT"/>
        </w:rPr>
        <w:t>p</w:t>
      </w:r>
      <w:r w:rsidRPr="000671C2">
        <w:rPr>
          <w:lang w:val="it-IT"/>
        </w:rPr>
        <w:t xml:space="preserve">artenariato è possibile prevedere la sospensione temporanea di uno o più </w:t>
      </w:r>
      <w:r w:rsidR="0092532F" w:rsidRPr="000671C2">
        <w:rPr>
          <w:lang w:val="it-IT"/>
        </w:rPr>
        <w:t>punti di facilitazione</w:t>
      </w:r>
      <w:r w:rsidRPr="000671C2">
        <w:rPr>
          <w:lang w:val="it-IT"/>
        </w:rPr>
        <w:t xml:space="preserve">, dandone comunicazione, secondo quanto sarà previsto nel dettaglio dal Bando, tramite il </w:t>
      </w:r>
      <w:r w:rsidR="00BF12DB" w:rsidRPr="000671C2">
        <w:rPr>
          <w:lang w:val="it-IT"/>
        </w:rPr>
        <w:t>capofila</w:t>
      </w:r>
      <w:r w:rsidRPr="000671C2">
        <w:rPr>
          <w:lang w:val="it-IT"/>
        </w:rPr>
        <w:t xml:space="preserve"> del </w:t>
      </w:r>
      <w:r w:rsidR="00BF12DB" w:rsidRPr="000671C2">
        <w:rPr>
          <w:lang w:val="it-IT"/>
        </w:rPr>
        <w:t>partenariato</w:t>
      </w:r>
      <w:r w:rsidRPr="000671C2">
        <w:rPr>
          <w:lang w:val="it-IT"/>
        </w:rPr>
        <w:t xml:space="preserve"> stesso.</w:t>
      </w:r>
    </w:p>
    <w:p w14:paraId="78E4F6C8" w14:textId="7847B118" w:rsidR="007258AF" w:rsidRPr="00F21B22" w:rsidRDefault="007258AF" w:rsidP="00FE2CE5">
      <w:pPr>
        <w:pStyle w:val="Titolo2"/>
        <w:numPr>
          <w:ilvl w:val="1"/>
          <w:numId w:val="7"/>
        </w:numPr>
        <w:spacing w:line="240" w:lineRule="auto"/>
        <w:jc w:val="both"/>
        <w:rPr>
          <w:szCs w:val="20"/>
        </w:rPr>
      </w:pPr>
      <w:bookmarkStart w:id="16" w:name="_Toc139403114"/>
      <w:r w:rsidRPr="00F21B22">
        <w:rPr>
          <w:szCs w:val="20"/>
        </w:rPr>
        <w:t>Decadenza e recesso</w:t>
      </w:r>
      <w:bookmarkEnd w:id="16"/>
    </w:p>
    <w:p w14:paraId="0C0DDBB7" w14:textId="0D2C2C30" w:rsidR="00104D98" w:rsidRPr="000671C2" w:rsidRDefault="00104D98" w:rsidP="00FE2CE5">
      <w:pPr>
        <w:jc w:val="both"/>
        <w:rPr>
          <w:lang w:val="it-IT"/>
        </w:rPr>
      </w:pPr>
      <w:r w:rsidRPr="000671C2">
        <w:rPr>
          <w:lang w:val="it-IT"/>
        </w:rPr>
        <w:t>La decadenza del</w:t>
      </w:r>
      <w:r w:rsidR="00BF12DB" w:rsidRPr="000671C2">
        <w:rPr>
          <w:lang w:val="it-IT"/>
        </w:rPr>
        <w:t xml:space="preserve"> partenariato</w:t>
      </w:r>
      <w:r w:rsidRPr="000671C2">
        <w:rPr>
          <w:lang w:val="it-IT"/>
        </w:rPr>
        <w:t>, o di un componente dello stesso, può essere disposta da Regione Lombardia, a seguito del venir meno delle condizioni definite dal Bando Regionale, o di inadempienze relative agli impegni sottoscritti.</w:t>
      </w:r>
    </w:p>
    <w:p w14:paraId="404A494A" w14:textId="0AB2A58E" w:rsidR="00104D98" w:rsidRPr="00F21B22" w:rsidRDefault="00104D98" w:rsidP="00FE2CE5">
      <w:pPr>
        <w:jc w:val="both"/>
        <w:rPr>
          <w:lang w:val="it-IT"/>
        </w:rPr>
      </w:pPr>
      <w:r w:rsidRPr="000671C2">
        <w:rPr>
          <w:lang w:val="it-IT"/>
        </w:rPr>
        <w:t>Resta salva la possibilità per le Parti di recedere consensualmente dall’accordo prima della scadenza del medesimo dandone preventiva e opportuna comunicazione motivata a Regione Lombardia.</w:t>
      </w:r>
    </w:p>
    <w:p w14:paraId="1B271E4F" w14:textId="3518AEBB" w:rsidR="007258AF" w:rsidRPr="00F21B22" w:rsidRDefault="007258AF" w:rsidP="00FE2CE5">
      <w:pPr>
        <w:pStyle w:val="Titolo2"/>
        <w:numPr>
          <w:ilvl w:val="1"/>
          <w:numId w:val="7"/>
        </w:numPr>
        <w:spacing w:line="240" w:lineRule="auto"/>
        <w:jc w:val="both"/>
        <w:rPr>
          <w:szCs w:val="20"/>
        </w:rPr>
      </w:pPr>
      <w:bookmarkStart w:id="17" w:name="_Toc139403115"/>
      <w:r w:rsidRPr="00F21B22">
        <w:rPr>
          <w:szCs w:val="20"/>
        </w:rPr>
        <w:t>Modifiche all’accordo</w:t>
      </w:r>
      <w:bookmarkEnd w:id="17"/>
    </w:p>
    <w:p w14:paraId="2219156D" w14:textId="2E6097B0" w:rsidR="00104D98" w:rsidRPr="00104D98" w:rsidRDefault="00FE2CE5" w:rsidP="00FE2CE5">
      <w:pPr>
        <w:jc w:val="both"/>
        <w:rPr>
          <w:lang w:val="it-IT"/>
        </w:rPr>
      </w:pPr>
      <w:r w:rsidRPr="000F2E6D">
        <w:rPr>
          <w:lang w:val="it-IT"/>
        </w:rPr>
        <w:t xml:space="preserve">Il </w:t>
      </w:r>
      <w:r w:rsidR="00BF12DB" w:rsidRPr="000F2E6D">
        <w:rPr>
          <w:lang w:val="it-IT"/>
        </w:rPr>
        <w:t>pa</w:t>
      </w:r>
      <w:r w:rsidRPr="000F2E6D">
        <w:rPr>
          <w:lang w:val="it-IT"/>
        </w:rPr>
        <w:t xml:space="preserve">rtenariato può, previa comunicazione motivata a </w:t>
      </w:r>
      <w:r w:rsidRPr="00F67DE5">
        <w:rPr>
          <w:lang w:val="it-IT"/>
        </w:rPr>
        <w:t xml:space="preserve">Regione, modificare la propria composizione e le stime relative </w:t>
      </w:r>
      <w:r w:rsidR="0092532F" w:rsidRPr="00F67DE5">
        <w:rPr>
          <w:lang w:val="it-IT"/>
        </w:rPr>
        <w:t xml:space="preserve">ai punti di facilitazione e ai target </w:t>
      </w:r>
      <w:r w:rsidRPr="00F67DE5">
        <w:rPr>
          <w:lang w:val="it-IT"/>
        </w:rPr>
        <w:t>da raggiungere.</w:t>
      </w:r>
    </w:p>
    <w:p w14:paraId="37AA5571" w14:textId="654961B9" w:rsidR="00CA3BFA" w:rsidRPr="00960636" w:rsidRDefault="00B617E5" w:rsidP="00EB13F0">
      <w:pPr>
        <w:pStyle w:val="Titolo1"/>
        <w:numPr>
          <w:ilvl w:val="0"/>
          <w:numId w:val="7"/>
        </w:numPr>
        <w:spacing w:line="240" w:lineRule="auto"/>
        <w:jc w:val="both"/>
        <w:rPr>
          <w:szCs w:val="20"/>
        </w:rPr>
      </w:pPr>
      <w:bookmarkStart w:id="18" w:name="_Toc139403116"/>
      <w:r w:rsidRPr="00960636">
        <w:rPr>
          <w:szCs w:val="20"/>
        </w:rPr>
        <w:t>TRATTAMENTO DEI DATI PERSONALI</w:t>
      </w:r>
      <w:bookmarkEnd w:id="18"/>
    </w:p>
    <w:p w14:paraId="43B97B8E" w14:textId="440CBAC2" w:rsidR="003D1068" w:rsidRPr="00C00D19" w:rsidRDefault="003D1068" w:rsidP="00960636">
      <w:pPr>
        <w:spacing w:line="240" w:lineRule="auto"/>
        <w:jc w:val="both"/>
        <w:rPr>
          <w:szCs w:val="20"/>
          <w:lang w:val="it-IT"/>
        </w:rPr>
      </w:pPr>
      <w:r w:rsidRPr="00960636">
        <w:rPr>
          <w:szCs w:val="20"/>
          <w:lang w:val="it-IT"/>
        </w:rPr>
        <w:t>Ai sensi del Regolamento UE n. 679/2016, del D.lgs. n. 196/2003 e del D.lgs. n. 101/2018, i dati</w:t>
      </w:r>
      <w:r w:rsidR="00F74ADF" w:rsidRPr="00960636">
        <w:rPr>
          <w:szCs w:val="20"/>
          <w:lang w:val="it-IT"/>
        </w:rPr>
        <w:t xml:space="preserve"> </w:t>
      </w:r>
      <w:r w:rsidRPr="00960636">
        <w:rPr>
          <w:szCs w:val="20"/>
          <w:lang w:val="it-IT"/>
        </w:rPr>
        <w:t>personali saranno trattati da Regione Lombardia in qualità di titolare del trattamento ("Titolare").</w:t>
      </w:r>
      <w:r w:rsidR="00F74ADF" w:rsidRPr="00960636">
        <w:rPr>
          <w:szCs w:val="20"/>
          <w:lang w:val="it-IT"/>
        </w:rPr>
        <w:t xml:space="preserve"> Il Titolare tratterà i dati che rientrano nelle definizioni di cui all’art. 4(1) del Regolamento, tra cui rientrano, a titolo esemplificativo e non esaustivo, nome, cognome, il numero di telefono mobile, l'indirizzo e-mail e in generale i dati di contatto dei vostri referenti, di seguito e complessivamente solo "Dati Personali". I Dati Personali saranno trattati per le seguenti finalità: a) adempimenti connessi alla gestione della Manifestazione di interesse; b) assolvere eventuali obblighi di legge. La basi giuridiche del trattamento per la finalità a) e b) sono rispettivamente gli artt. 6(1)(e) e 6(1)(c) del Regolamento. Il conferimento dei Dati Personali per le finalità sopra indicate è volontario, ma in difetto non sarà possibile dare corso alla proposta progettuale presentata nell’ambito della Manifestazione di interesse. I Dati Personali potranno essere comunicati a: • persone fisiche autorizzate dal Titolare al trattamento di dati personali </w:t>
      </w:r>
      <w:r w:rsidR="00F74ADF" w:rsidRPr="00960636">
        <w:rPr>
          <w:szCs w:val="20"/>
          <w:lang w:val="it-IT"/>
        </w:rPr>
        <w:lastRenderedPageBreak/>
        <w:t xml:space="preserve">esclusivamente per finalità connesse all’istruttoria delle domande; • soggetti, enti o autorità a cui sia obbligatorio comunicare i vostri Dati Personali in forza di disposizioni di legge o di ordini delle autorità. I Dati Personali saranno conservati per il tempo necessario per l'esecuzione degli adempimenti connessi alla Manifestazione di interesse. È possibile chiedere al Titolare, in qualunque momento, l'accesso ai propri Dati Personali, la rettifica o la cancellazione degli stessi o di opporsi al loro trattamento. I soggetti partecipanti hanno diritto di richiedere la limitazione del trattamento nei casi previsti dall'art. 18 del Regolamento, nonché di ottenere in un formato strutturato, di uso </w:t>
      </w:r>
      <w:r w:rsidR="00F74ADF" w:rsidRPr="00D056ED">
        <w:rPr>
          <w:szCs w:val="20"/>
          <w:lang w:val="it-IT"/>
        </w:rPr>
        <w:t>comune e leggibile da dispositivo automatico i dati che li riguardano, nei casi previsti dall'art. 20 del Regolamento</w:t>
      </w:r>
      <w:r w:rsidR="00F74ADF" w:rsidRPr="00D056ED">
        <w:rPr>
          <w:i/>
          <w:iCs/>
          <w:szCs w:val="20"/>
          <w:lang w:val="it-IT"/>
        </w:rPr>
        <w:t>.</w:t>
      </w:r>
      <w:r w:rsidR="00961A4F" w:rsidRPr="00D056ED">
        <w:rPr>
          <w:i/>
          <w:iCs/>
          <w:szCs w:val="20"/>
          <w:lang w:val="it-IT"/>
        </w:rPr>
        <w:t xml:space="preserve"> </w:t>
      </w:r>
      <w:r w:rsidR="00C00D19" w:rsidRPr="00D056ED">
        <w:rPr>
          <w:i/>
          <w:iCs/>
          <w:szCs w:val="20"/>
          <w:lang w:val="it-IT"/>
        </w:rPr>
        <w:t>Si prega di prendere visione dell’informativa sul trattamento dei dati personali</w:t>
      </w:r>
      <w:r w:rsidR="008D46E5" w:rsidRPr="00D056ED">
        <w:rPr>
          <w:i/>
          <w:iCs/>
          <w:szCs w:val="20"/>
          <w:lang w:val="it-IT"/>
        </w:rPr>
        <w:t xml:space="preserve"> allegata alla presente Manifestazione di interesse</w:t>
      </w:r>
      <w:r w:rsidR="000266AC" w:rsidRPr="00D056ED">
        <w:rPr>
          <w:i/>
          <w:iCs/>
          <w:szCs w:val="20"/>
          <w:lang w:val="it-IT"/>
        </w:rPr>
        <w:t xml:space="preserve"> (ALLEGATO A5)</w:t>
      </w:r>
      <w:r w:rsidR="008D46E5" w:rsidRPr="00D056ED">
        <w:rPr>
          <w:szCs w:val="20"/>
          <w:lang w:val="it-IT"/>
        </w:rPr>
        <w:t>.</w:t>
      </w:r>
    </w:p>
    <w:p w14:paraId="5CBE3F17" w14:textId="4E051708" w:rsidR="00CA3BFA" w:rsidRPr="00960636" w:rsidRDefault="00CA3BFA" w:rsidP="00EB13F0">
      <w:pPr>
        <w:pStyle w:val="Titolo1"/>
        <w:numPr>
          <w:ilvl w:val="0"/>
          <w:numId w:val="7"/>
        </w:numPr>
        <w:spacing w:line="240" w:lineRule="auto"/>
        <w:jc w:val="both"/>
        <w:rPr>
          <w:szCs w:val="20"/>
        </w:rPr>
      </w:pPr>
      <w:bookmarkStart w:id="19" w:name="_Toc139403117"/>
      <w:r w:rsidRPr="00960636">
        <w:rPr>
          <w:szCs w:val="20"/>
        </w:rPr>
        <w:t>RESPONSABILE DEL PROCEDIMENTO</w:t>
      </w:r>
      <w:bookmarkEnd w:id="19"/>
    </w:p>
    <w:p w14:paraId="0C8A3763" w14:textId="71586B2C" w:rsidR="00472979" w:rsidRPr="00960636" w:rsidRDefault="00472979" w:rsidP="00960636">
      <w:pPr>
        <w:spacing w:line="240" w:lineRule="auto"/>
        <w:jc w:val="both"/>
        <w:rPr>
          <w:szCs w:val="20"/>
          <w:lang w:val="it-IT"/>
        </w:rPr>
      </w:pPr>
      <w:r w:rsidRPr="00960636">
        <w:rPr>
          <w:szCs w:val="20"/>
          <w:lang w:val="it-IT"/>
        </w:rPr>
        <w:t>Il Responsabile Unico del Procedimento, individuato ai sensi della Legge 241/1990, è</w:t>
      </w:r>
      <w:r w:rsidR="00C20832">
        <w:rPr>
          <w:szCs w:val="20"/>
          <w:lang w:val="it-IT"/>
        </w:rPr>
        <w:t xml:space="preserve"> </w:t>
      </w:r>
      <w:r w:rsidR="00E14BC8">
        <w:rPr>
          <w:szCs w:val="20"/>
          <w:lang w:val="it-IT"/>
        </w:rPr>
        <w:t>Alessan</w:t>
      </w:r>
      <w:r w:rsidR="00153BD8">
        <w:rPr>
          <w:szCs w:val="20"/>
          <w:lang w:val="it-IT"/>
        </w:rPr>
        <w:t>dro Fiori.</w:t>
      </w:r>
    </w:p>
    <w:p w14:paraId="4056CB33" w14:textId="7C46E048" w:rsidR="00CA3BFA" w:rsidRPr="00960636" w:rsidRDefault="00355340" w:rsidP="00EB13F0">
      <w:pPr>
        <w:pStyle w:val="Titolo1"/>
        <w:numPr>
          <w:ilvl w:val="0"/>
          <w:numId w:val="7"/>
        </w:numPr>
        <w:spacing w:line="240" w:lineRule="auto"/>
        <w:jc w:val="both"/>
        <w:rPr>
          <w:szCs w:val="20"/>
        </w:rPr>
      </w:pPr>
      <w:bookmarkStart w:id="20" w:name="_Toc139403118"/>
      <w:r w:rsidRPr="00960636">
        <w:rPr>
          <w:szCs w:val="20"/>
        </w:rPr>
        <w:t>PUBBLICAZIONE, INFORMAZIONI E CONTATTI</w:t>
      </w:r>
      <w:bookmarkEnd w:id="20"/>
    </w:p>
    <w:p w14:paraId="19887B5B" w14:textId="14A6CFA8" w:rsidR="00041358" w:rsidRPr="00960636" w:rsidRDefault="00472979" w:rsidP="00960636">
      <w:pPr>
        <w:spacing w:after="0" w:line="240" w:lineRule="auto"/>
        <w:jc w:val="both"/>
        <w:rPr>
          <w:szCs w:val="20"/>
          <w:lang w:val="it-IT"/>
        </w:rPr>
      </w:pPr>
      <w:r w:rsidRPr="00960636">
        <w:rPr>
          <w:szCs w:val="20"/>
          <w:lang w:val="it-IT"/>
        </w:rPr>
        <w:t xml:space="preserve">La presente </w:t>
      </w:r>
      <w:r w:rsidR="00661968">
        <w:rPr>
          <w:szCs w:val="20"/>
          <w:lang w:val="it-IT"/>
        </w:rPr>
        <w:t>M</w:t>
      </w:r>
      <w:r w:rsidRPr="00960636">
        <w:rPr>
          <w:szCs w:val="20"/>
          <w:lang w:val="it-IT"/>
        </w:rPr>
        <w:t xml:space="preserve">anifestazione di interesse è reperibile sul sito web di Regione Lombardia </w:t>
      </w:r>
      <w:r w:rsidR="00041358" w:rsidRPr="00960636">
        <w:rPr>
          <w:szCs w:val="20"/>
          <w:lang w:val="it-IT"/>
        </w:rPr>
        <w:t xml:space="preserve">e </w:t>
      </w:r>
      <w:r w:rsidR="00545980" w:rsidRPr="00F67DE5">
        <w:rPr>
          <w:szCs w:val="20"/>
          <w:lang w:val="it-IT"/>
        </w:rPr>
        <w:t>sulla piattaforma Bandi online (www.bandi.regione.lombardia.it).</w:t>
      </w:r>
      <w:r w:rsidR="00041358" w:rsidRPr="00F67DE5">
        <w:rPr>
          <w:szCs w:val="20"/>
          <w:lang w:val="it-IT"/>
        </w:rPr>
        <w:t xml:space="preserve"> </w:t>
      </w:r>
      <w:r w:rsidRPr="00F67DE5">
        <w:rPr>
          <w:szCs w:val="20"/>
          <w:lang w:val="it-IT"/>
        </w:rPr>
        <w:t>Per ulteriori informazioni e chiarimenti, gli interessati</w:t>
      </w:r>
      <w:r w:rsidRPr="00960636">
        <w:rPr>
          <w:szCs w:val="20"/>
          <w:lang w:val="it-IT"/>
        </w:rPr>
        <w:t xml:space="preserve"> potranno rivolgersi al seguente indirizzo di posta elettronica: </w:t>
      </w:r>
      <w:hyperlink r:id="rId13" w:history="1">
        <w:r w:rsidR="00975751" w:rsidRPr="00250A68">
          <w:rPr>
            <w:rStyle w:val="Collegamentoipertestuale"/>
            <w:szCs w:val="20"/>
            <w:lang w:val="it-IT"/>
          </w:rPr>
          <w:t>assistenza172@regione.lombardia.it</w:t>
        </w:r>
      </w:hyperlink>
      <w:r w:rsidR="02CD2823" w:rsidRPr="00250A68">
        <w:rPr>
          <w:szCs w:val="20"/>
          <w:lang w:val="it-IT"/>
        </w:rPr>
        <w:t>.</w:t>
      </w:r>
      <w:r w:rsidR="00ED4203" w:rsidRPr="00250A68">
        <w:rPr>
          <w:szCs w:val="20"/>
          <w:lang w:val="it-IT"/>
        </w:rPr>
        <w:t xml:space="preserve"> </w:t>
      </w:r>
    </w:p>
    <w:p w14:paraId="140BA3B1" w14:textId="05E95E9B" w:rsidR="00472979" w:rsidRPr="00960636" w:rsidRDefault="00472979" w:rsidP="00960636">
      <w:pPr>
        <w:spacing w:line="240" w:lineRule="auto"/>
        <w:jc w:val="both"/>
        <w:rPr>
          <w:szCs w:val="20"/>
          <w:lang w:val="it-IT"/>
        </w:rPr>
      </w:pPr>
      <w:r w:rsidRPr="00960636">
        <w:rPr>
          <w:szCs w:val="20"/>
          <w:lang w:val="it-IT"/>
        </w:rPr>
        <w:t>Per assistenza tecnica all’utilizzo del servizio Bandi online ai fini della compilazione della domanda di partecipazione, è possibile contattare il numero verde 800 131 151, attivo dal lunedì al venerdì, esclusi i festivi, dalle ore 9.00 alle ore 18.00</w:t>
      </w:r>
      <w:r w:rsidR="006746F9" w:rsidRPr="00960636">
        <w:rPr>
          <w:szCs w:val="20"/>
          <w:lang w:val="it-IT"/>
        </w:rPr>
        <w:t>.</w:t>
      </w:r>
    </w:p>
    <w:p w14:paraId="60CD23EB" w14:textId="7F13A575" w:rsidR="00A23A4C" w:rsidRPr="00960636" w:rsidRDefault="00A23A4C" w:rsidP="00EB13F0">
      <w:pPr>
        <w:pStyle w:val="Titolo1"/>
        <w:numPr>
          <w:ilvl w:val="0"/>
          <w:numId w:val="7"/>
        </w:numPr>
        <w:spacing w:line="240" w:lineRule="auto"/>
        <w:jc w:val="both"/>
        <w:rPr>
          <w:szCs w:val="20"/>
        </w:rPr>
      </w:pPr>
      <w:bookmarkStart w:id="21" w:name="_Toc139403119"/>
      <w:r w:rsidRPr="00960636">
        <w:rPr>
          <w:szCs w:val="20"/>
        </w:rPr>
        <w:t>VALUTAZIONE DELLE ISTANZE DI MANIFESTAZIONE DI INTERESSE</w:t>
      </w:r>
      <w:bookmarkEnd w:id="21"/>
    </w:p>
    <w:p w14:paraId="72F4AB4B" w14:textId="5C38FC28" w:rsidR="00A23A4C" w:rsidRPr="00960636" w:rsidRDefault="000508F0" w:rsidP="00642DE4">
      <w:pPr>
        <w:spacing w:after="0" w:line="240" w:lineRule="auto"/>
        <w:jc w:val="both"/>
        <w:rPr>
          <w:szCs w:val="20"/>
          <w:lang w:val="it-IT"/>
        </w:rPr>
      </w:pPr>
      <w:r w:rsidRPr="00960636">
        <w:rPr>
          <w:szCs w:val="20"/>
          <w:lang w:val="it-IT"/>
        </w:rPr>
        <w:t>Tutte le domande pervenute saranno sottoposte ad una verifica di ammissibilità formale, a cura della struttura responsabile del procedimento</w:t>
      </w:r>
      <w:r w:rsidR="004F27E5" w:rsidRPr="00960636">
        <w:rPr>
          <w:szCs w:val="20"/>
          <w:lang w:val="it-IT"/>
        </w:rPr>
        <w:t>.</w:t>
      </w:r>
      <w:r w:rsidR="000B4CAF" w:rsidRPr="00960636">
        <w:rPr>
          <w:szCs w:val="20"/>
          <w:lang w:val="it-IT"/>
        </w:rPr>
        <w:t xml:space="preserve"> </w:t>
      </w:r>
      <w:r w:rsidR="00583E1C" w:rsidRPr="00960636">
        <w:rPr>
          <w:szCs w:val="20"/>
          <w:lang w:val="it-IT"/>
        </w:rPr>
        <w:t xml:space="preserve">Le domande </w:t>
      </w:r>
      <w:r w:rsidR="00943F20" w:rsidRPr="00960636">
        <w:rPr>
          <w:szCs w:val="20"/>
          <w:lang w:val="it-IT"/>
        </w:rPr>
        <w:t>saranno ritenute ammissibili a fronte del rispetto dei seguenti requisiti</w:t>
      </w:r>
      <w:r w:rsidR="000458F6" w:rsidRPr="00960636">
        <w:rPr>
          <w:szCs w:val="20"/>
          <w:lang w:val="it-IT"/>
        </w:rPr>
        <w:t>:</w:t>
      </w:r>
    </w:p>
    <w:p w14:paraId="26E96799" w14:textId="3E6CD985" w:rsidR="000458F6" w:rsidRPr="00960636" w:rsidRDefault="000458F6" w:rsidP="00642DE4">
      <w:pPr>
        <w:pStyle w:val="Paragrafoelenco"/>
        <w:numPr>
          <w:ilvl w:val="0"/>
          <w:numId w:val="5"/>
        </w:numPr>
        <w:spacing w:after="0" w:line="240" w:lineRule="auto"/>
        <w:jc w:val="both"/>
        <w:rPr>
          <w:szCs w:val="20"/>
          <w:lang w:val="it-IT"/>
        </w:rPr>
      </w:pPr>
      <w:r w:rsidRPr="5290E085">
        <w:rPr>
          <w:lang w:val="it-IT"/>
        </w:rPr>
        <w:t xml:space="preserve">rispetto </w:t>
      </w:r>
      <w:r w:rsidR="00AF7F5B" w:rsidRPr="5290E085">
        <w:rPr>
          <w:lang w:val="it-IT"/>
        </w:rPr>
        <w:t>de</w:t>
      </w:r>
      <w:r w:rsidR="004E4DFE">
        <w:rPr>
          <w:lang w:val="it-IT"/>
        </w:rPr>
        <w:t>lle modali</w:t>
      </w:r>
      <w:r w:rsidR="001B2353">
        <w:rPr>
          <w:lang w:val="it-IT"/>
        </w:rPr>
        <w:t xml:space="preserve">tà e </w:t>
      </w:r>
      <w:r w:rsidRPr="5290E085">
        <w:rPr>
          <w:lang w:val="it-IT"/>
        </w:rPr>
        <w:t>termini di presentazione dell</w:t>
      </w:r>
      <w:r w:rsidR="00AF7F5B" w:rsidRPr="5290E085">
        <w:rPr>
          <w:lang w:val="it-IT"/>
        </w:rPr>
        <w:t xml:space="preserve">’istanza di </w:t>
      </w:r>
      <w:r w:rsidR="00661968">
        <w:rPr>
          <w:lang w:val="it-IT"/>
        </w:rPr>
        <w:t>M</w:t>
      </w:r>
      <w:r w:rsidR="00AF7F5B" w:rsidRPr="5290E085">
        <w:rPr>
          <w:lang w:val="it-IT"/>
        </w:rPr>
        <w:t>anifestazione di interesse e dei relativi allegati;</w:t>
      </w:r>
    </w:p>
    <w:p w14:paraId="668244E3" w14:textId="1748FC62" w:rsidR="00AF7F5B" w:rsidRPr="00960636" w:rsidRDefault="00AF7F5B" w:rsidP="00642DE4">
      <w:pPr>
        <w:pStyle w:val="Paragrafoelenco"/>
        <w:numPr>
          <w:ilvl w:val="0"/>
          <w:numId w:val="5"/>
        </w:numPr>
        <w:spacing w:after="0" w:line="240" w:lineRule="auto"/>
        <w:jc w:val="both"/>
        <w:rPr>
          <w:szCs w:val="20"/>
          <w:lang w:val="it-IT"/>
        </w:rPr>
      </w:pPr>
      <w:r w:rsidRPr="5290E085">
        <w:rPr>
          <w:lang w:val="it-IT"/>
        </w:rPr>
        <w:t>rispetto dei requisiti dei soggetti</w:t>
      </w:r>
      <w:r w:rsidR="009C7D7E" w:rsidRPr="5290E085">
        <w:rPr>
          <w:lang w:val="it-IT"/>
        </w:rPr>
        <w:t xml:space="preserve"> </w:t>
      </w:r>
      <w:r w:rsidR="000F6902" w:rsidRPr="5290E085">
        <w:rPr>
          <w:lang w:val="it-IT"/>
        </w:rPr>
        <w:t>titolati</w:t>
      </w:r>
      <w:r w:rsidR="00956F30" w:rsidRPr="5290E085">
        <w:rPr>
          <w:lang w:val="it-IT"/>
        </w:rPr>
        <w:t xml:space="preserve"> </w:t>
      </w:r>
      <w:r w:rsidR="009C7D7E" w:rsidRPr="5290E085">
        <w:rPr>
          <w:lang w:val="it-IT"/>
        </w:rPr>
        <w:t xml:space="preserve">a presentare l’istanza di </w:t>
      </w:r>
      <w:r w:rsidR="00661968">
        <w:rPr>
          <w:lang w:val="it-IT"/>
        </w:rPr>
        <w:t>M</w:t>
      </w:r>
      <w:r w:rsidR="009C7D7E" w:rsidRPr="5290E085">
        <w:rPr>
          <w:lang w:val="it-IT"/>
        </w:rPr>
        <w:t xml:space="preserve">anifestazione di interesse. </w:t>
      </w:r>
      <w:r w:rsidRPr="5290E085">
        <w:rPr>
          <w:lang w:val="it-IT"/>
        </w:rPr>
        <w:t xml:space="preserve"> </w:t>
      </w:r>
    </w:p>
    <w:p w14:paraId="7993B65D" w14:textId="344515F9" w:rsidR="5F76E362" w:rsidRPr="007D3259" w:rsidRDefault="00186CD0" w:rsidP="00642DE4">
      <w:pPr>
        <w:spacing w:after="0" w:line="240" w:lineRule="auto"/>
        <w:jc w:val="both"/>
        <w:rPr>
          <w:lang w:val="it-IT"/>
        </w:rPr>
      </w:pPr>
      <w:r>
        <w:rPr>
          <w:lang w:val="it-IT"/>
        </w:rPr>
        <w:t>L</w:t>
      </w:r>
      <w:r w:rsidR="5F76E362" w:rsidRPr="3475F449">
        <w:rPr>
          <w:rFonts w:eastAsia="Titillium Web" w:cs="Titillium Web"/>
          <w:color w:val="00000A"/>
          <w:szCs w:val="20"/>
          <w:lang w:val="it"/>
        </w:rPr>
        <w:t>a Struttura competente</w:t>
      </w:r>
      <w:r>
        <w:rPr>
          <w:rFonts w:eastAsia="Titillium Web" w:cs="Titillium Web"/>
          <w:color w:val="00000A"/>
          <w:szCs w:val="20"/>
          <w:lang w:val="it"/>
        </w:rPr>
        <w:t xml:space="preserve"> si riserva la possibilità</w:t>
      </w:r>
      <w:r w:rsidR="5F76E362" w:rsidRPr="3475F449">
        <w:rPr>
          <w:rFonts w:eastAsia="Titillium Web" w:cs="Titillium Web"/>
          <w:color w:val="00000A"/>
          <w:szCs w:val="20"/>
          <w:lang w:val="it"/>
        </w:rPr>
        <w:t xml:space="preserve"> </w:t>
      </w:r>
      <w:r>
        <w:rPr>
          <w:rFonts w:eastAsia="Titillium Web" w:cs="Titillium Web"/>
          <w:color w:val="00000A"/>
          <w:szCs w:val="20"/>
          <w:lang w:val="it"/>
        </w:rPr>
        <w:t>di</w:t>
      </w:r>
      <w:r w:rsidR="5F76E362" w:rsidRPr="3475F449">
        <w:rPr>
          <w:rFonts w:eastAsia="Titillium Web" w:cs="Titillium Web"/>
          <w:color w:val="00000A"/>
          <w:szCs w:val="20"/>
          <w:lang w:val="it"/>
        </w:rPr>
        <w:t xml:space="preserve"> richiedere l’integrazione documentale e/o chiarimenti rispetto alle informazioni contenute nella documentazione </w:t>
      </w:r>
      <w:r w:rsidR="00C25A3B">
        <w:rPr>
          <w:rFonts w:eastAsia="Titillium Web" w:cs="Titillium Web"/>
          <w:color w:val="00000A"/>
          <w:szCs w:val="20"/>
          <w:lang w:val="it"/>
        </w:rPr>
        <w:t>presentata</w:t>
      </w:r>
      <w:r w:rsidR="5F76E362" w:rsidRPr="3475F449">
        <w:rPr>
          <w:rFonts w:eastAsia="Titillium Web" w:cs="Titillium Web"/>
          <w:color w:val="00000A"/>
          <w:szCs w:val="20"/>
          <w:lang w:val="it"/>
        </w:rPr>
        <w:t xml:space="preserve"> fissando i termini per la risposta, che comunque non potranno essere </w:t>
      </w:r>
      <w:r w:rsidR="5F76E362" w:rsidRPr="00F67DE5">
        <w:rPr>
          <w:rFonts w:eastAsia="Titillium Web" w:cs="Titillium Web"/>
          <w:color w:val="00000A"/>
          <w:szCs w:val="20"/>
          <w:lang w:val="it"/>
        </w:rPr>
        <w:t xml:space="preserve">superiori a </w:t>
      </w:r>
      <w:r w:rsidR="00F67DE5" w:rsidRPr="00F67DE5">
        <w:rPr>
          <w:rFonts w:eastAsia="Titillium Web" w:cs="Titillium Web"/>
          <w:color w:val="00000A"/>
          <w:szCs w:val="20"/>
          <w:lang w:val="it"/>
        </w:rPr>
        <w:t>cinque</w:t>
      </w:r>
      <w:r w:rsidR="5F76E362" w:rsidRPr="00F67DE5">
        <w:rPr>
          <w:rFonts w:eastAsia="Titillium Web" w:cs="Titillium Web"/>
          <w:color w:val="00000A"/>
          <w:szCs w:val="20"/>
          <w:lang w:val="it"/>
        </w:rPr>
        <w:t xml:space="preserve"> giorni solari dalla data della richiesta. </w:t>
      </w:r>
      <w:r w:rsidR="5F76E362" w:rsidRPr="00F67DE5">
        <w:rPr>
          <w:rFonts w:eastAsia="Titillium Web" w:cs="Titillium Web"/>
          <w:szCs w:val="20"/>
          <w:lang w:val="it"/>
        </w:rPr>
        <w:t>La mancata risposta del soggetto richiedente entro il termine stabilito costituisce causa</w:t>
      </w:r>
      <w:r w:rsidR="5F76E362" w:rsidRPr="3475F449">
        <w:rPr>
          <w:rFonts w:eastAsia="Titillium Web" w:cs="Titillium Web"/>
          <w:szCs w:val="20"/>
          <w:lang w:val="it"/>
        </w:rPr>
        <w:t xml:space="preserve"> di non ammissibilità della domanda</w:t>
      </w:r>
      <w:r w:rsidR="5F76E362" w:rsidRPr="000671C2">
        <w:rPr>
          <w:rFonts w:eastAsia="Titillium Web" w:cs="Titillium Web"/>
          <w:szCs w:val="20"/>
          <w:lang w:val="it"/>
        </w:rPr>
        <w:t>.</w:t>
      </w:r>
      <w:r w:rsidR="009B1F41" w:rsidRPr="000671C2">
        <w:rPr>
          <w:color w:val="000000" w:themeColor="text1"/>
          <w:lang w:val="it-IT"/>
        </w:rPr>
        <w:t xml:space="preserve"> Al termine dell</w:t>
      </w:r>
      <w:r w:rsidR="00915E53" w:rsidRPr="000671C2">
        <w:rPr>
          <w:color w:val="000000" w:themeColor="text1"/>
          <w:lang w:val="it-IT"/>
        </w:rPr>
        <w:t>’</w:t>
      </w:r>
      <w:r w:rsidR="009B1F41" w:rsidRPr="000671C2">
        <w:rPr>
          <w:color w:val="000000" w:themeColor="text1"/>
          <w:lang w:val="it-IT"/>
        </w:rPr>
        <w:t>istruttoria</w:t>
      </w:r>
      <w:r w:rsidR="00915E53" w:rsidRPr="000671C2">
        <w:rPr>
          <w:color w:val="000000" w:themeColor="text1"/>
          <w:lang w:val="it-IT"/>
        </w:rPr>
        <w:t>,</w:t>
      </w:r>
      <w:r w:rsidR="009B1F41" w:rsidRPr="000671C2">
        <w:rPr>
          <w:color w:val="000000" w:themeColor="text1"/>
          <w:lang w:val="it-IT"/>
        </w:rPr>
        <w:t xml:space="preserve"> il Responsabile del procedimento procederà con l’approvazione dell</w:t>
      </w:r>
      <w:r w:rsidR="00D934FA">
        <w:rPr>
          <w:color w:val="000000" w:themeColor="text1"/>
          <w:lang w:val="it-IT"/>
        </w:rPr>
        <w:t xml:space="preserve">e domande di </w:t>
      </w:r>
      <w:r w:rsidR="00661968">
        <w:rPr>
          <w:color w:val="000000" w:themeColor="text1"/>
          <w:lang w:val="it-IT"/>
        </w:rPr>
        <w:t>M</w:t>
      </w:r>
      <w:r w:rsidR="00D934FA">
        <w:rPr>
          <w:color w:val="000000" w:themeColor="text1"/>
          <w:lang w:val="it-IT"/>
        </w:rPr>
        <w:t xml:space="preserve">anifestazione di interesse </w:t>
      </w:r>
      <w:r w:rsidR="009B1F41" w:rsidRPr="00F542A0">
        <w:rPr>
          <w:color w:val="000000" w:themeColor="text1"/>
          <w:lang w:val="it-IT"/>
        </w:rPr>
        <w:t>ammess</w:t>
      </w:r>
      <w:r w:rsidR="00D934FA" w:rsidRPr="00F542A0">
        <w:rPr>
          <w:color w:val="000000" w:themeColor="text1"/>
          <w:lang w:val="it-IT"/>
        </w:rPr>
        <w:t>e</w:t>
      </w:r>
      <w:r w:rsidR="009B1F41" w:rsidRPr="00F542A0">
        <w:rPr>
          <w:color w:val="000000" w:themeColor="text1"/>
          <w:lang w:val="it-IT"/>
        </w:rPr>
        <w:t>. Gli esiti dell’istruttoria saranno pubblicati su BURL e sul portale di Regione Lombardia</w:t>
      </w:r>
      <w:r w:rsidR="009B1F41" w:rsidRPr="00F542A0">
        <w:rPr>
          <w:lang w:val="it-IT"/>
        </w:rPr>
        <w:t>.</w:t>
      </w:r>
    </w:p>
    <w:p w14:paraId="7AB4CAA9" w14:textId="26C84D6D" w:rsidR="00892F98" w:rsidRDefault="00892F98">
      <w:pPr>
        <w:rPr>
          <w:lang w:val="it-IT"/>
        </w:rPr>
      </w:pPr>
      <w:r>
        <w:rPr>
          <w:lang w:val="it-IT"/>
        </w:rPr>
        <w:br w:type="page"/>
      </w:r>
    </w:p>
    <w:p w14:paraId="06DFFC33" w14:textId="1EC54EA9" w:rsidR="00FE1C46" w:rsidRPr="00FE1C46" w:rsidRDefault="00D47078" w:rsidP="00FE1C46">
      <w:pPr>
        <w:pStyle w:val="Titolo1"/>
      </w:pPr>
      <w:bookmarkStart w:id="22" w:name="_Toc139403120"/>
      <w:r w:rsidRPr="00FE1C46">
        <w:lastRenderedPageBreak/>
        <w:t>ALLEGATI</w:t>
      </w:r>
      <w:bookmarkEnd w:id="22"/>
    </w:p>
    <w:p w14:paraId="2EA48AA2" w14:textId="0A2D4C1C" w:rsidR="004E64D4" w:rsidRDefault="00687302" w:rsidP="00FE1C46">
      <w:pPr>
        <w:pStyle w:val="Paragrafoelenco"/>
        <w:numPr>
          <w:ilvl w:val="0"/>
          <w:numId w:val="49"/>
        </w:numPr>
        <w:rPr>
          <w:lang w:val="it-IT"/>
        </w:rPr>
      </w:pPr>
      <w:r w:rsidRPr="00FE1C46">
        <w:rPr>
          <w:lang w:val="it-IT"/>
        </w:rPr>
        <w:t>ALLEGATO A</w:t>
      </w:r>
      <w:r w:rsidR="004E64D4">
        <w:rPr>
          <w:lang w:val="it-IT"/>
        </w:rPr>
        <w:t xml:space="preserve"> – MANIFESTAZIONE DI INTERESSE</w:t>
      </w:r>
    </w:p>
    <w:p w14:paraId="36C9143F" w14:textId="230CD222" w:rsidR="00D47078" w:rsidRPr="00FE1C46" w:rsidRDefault="004E64D4" w:rsidP="00FE1C46">
      <w:pPr>
        <w:pStyle w:val="Paragrafoelenco"/>
        <w:numPr>
          <w:ilvl w:val="0"/>
          <w:numId w:val="49"/>
        </w:numPr>
        <w:rPr>
          <w:lang w:val="it-IT"/>
        </w:rPr>
      </w:pPr>
      <w:r>
        <w:rPr>
          <w:lang w:val="it-IT"/>
        </w:rPr>
        <w:t>ALLEGATO A</w:t>
      </w:r>
      <w:r w:rsidR="00687302" w:rsidRPr="00FE1C46">
        <w:rPr>
          <w:lang w:val="it-IT"/>
        </w:rPr>
        <w:t>1 – DOMANDA DI CANDIDATURA</w:t>
      </w:r>
      <w:r w:rsidR="00760E68" w:rsidRPr="00FE1C46">
        <w:rPr>
          <w:lang w:val="it-IT"/>
        </w:rPr>
        <w:t xml:space="preserve"> CAPOFILA</w:t>
      </w:r>
    </w:p>
    <w:p w14:paraId="20F154A3" w14:textId="1FB4B5BC" w:rsidR="00D47078" w:rsidRPr="001B3BB3" w:rsidRDefault="00687302" w:rsidP="00FE1C46">
      <w:pPr>
        <w:pStyle w:val="Paragrafoelenco"/>
        <w:numPr>
          <w:ilvl w:val="0"/>
          <w:numId w:val="49"/>
        </w:numPr>
        <w:rPr>
          <w:lang w:val="it-IT"/>
        </w:rPr>
      </w:pPr>
      <w:r w:rsidRPr="001B3BB3">
        <w:rPr>
          <w:lang w:val="it-IT"/>
        </w:rPr>
        <w:t xml:space="preserve">ALLEGATO A2 – </w:t>
      </w:r>
      <w:r w:rsidR="00760E68" w:rsidRPr="001B3BB3">
        <w:rPr>
          <w:lang w:val="it-IT"/>
        </w:rPr>
        <w:t>DOMANDA DI CANDIDATURA PARTNER</w:t>
      </w:r>
    </w:p>
    <w:p w14:paraId="32DF5E10" w14:textId="07F35A60" w:rsidR="00D47078" w:rsidRPr="001B3BB3" w:rsidRDefault="00687302" w:rsidP="00FE1C46">
      <w:pPr>
        <w:pStyle w:val="Paragrafoelenco"/>
        <w:numPr>
          <w:ilvl w:val="0"/>
          <w:numId w:val="49"/>
        </w:numPr>
        <w:rPr>
          <w:lang w:val="it-IT"/>
        </w:rPr>
      </w:pPr>
      <w:r w:rsidRPr="001B3BB3">
        <w:rPr>
          <w:lang w:val="it-IT"/>
        </w:rPr>
        <w:t>ALLEGATO A3 – MODELLO DI ACCORDO DI PARTENARIATO</w:t>
      </w:r>
    </w:p>
    <w:p w14:paraId="2DF8F30A" w14:textId="7813FF6D" w:rsidR="00D47078" w:rsidRPr="00FE1C46" w:rsidRDefault="00D47078" w:rsidP="00FE1C46">
      <w:pPr>
        <w:pStyle w:val="Paragrafoelenco"/>
        <w:numPr>
          <w:ilvl w:val="0"/>
          <w:numId w:val="49"/>
        </w:numPr>
        <w:rPr>
          <w:lang w:val="it-IT"/>
        </w:rPr>
      </w:pPr>
      <w:r w:rsidRPr="001B3BB3">
        <w:rPr>
          <w:lang w:val="it-IT"/>
        </w:rPr>
        <w:t>ALLEGATO A4 – AMBITI TERRITORIALI REGIONE LOMBARDIA</w:t>
      </w:r>
    </w:p>
    <w:p w14:paraId="5252301B" w14:textId="2AA28C0D" w:rsidR="00D47078" w:rsidRPr="00FE1C46" w:rsidRDefault="00D47078" w:rsidP="00FE1C46">
      <w:pPr>
        <w:pStyle w:val="Paragrafoelenco"/>
        <w:numPr>
          <w:ilvl w:val="0"/>
          <w:numId w:val="49"/>
        </w:numPr>
        <w:rPr>
          <w:lang w:val="it-IT"/>
        </w:rPr>
      </w:pPr>
      <w:r w:rsidRPr="00FE1C46">
        <w:rPr>
          <w:lang w:val="it-IT"/>
        </w:rPr>
        <w:t>ALLEGATO A5 – INFORMATIVA SUL TRATTAMENTO DEI DATI PERSONALI</w:t>
      </w:r>
    </w:p>
    <w:p w14:paraId="606F71AA" w14:textId="77777777" w:rsidR="00687302" w:rsidRPr="00687302" w:rsidRDefault="00687302" w:rsidP="00687302">
      <w:pPr>
        <w:rPr>
          <w:lang w:val="it-IT"/>
        </w:rPr>
      </w:pPr>
    </w:p>
    <w:sectPr w:rsidR="00687302" w:rsidRPr="00687302" w:rsidSect="00F1488B">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3D73" w14:textId="77777777" w:rsidR="008C121E" w:rsidRDefault="008C121E" w:rsidP="00AD3BF6">
      <w:pPr>
        <w:spacing w:after="0" w:line="240" w:lineRule="auto"/>
      </w:pPr>
      <w:r>
        <w:separator/>
      </w:r>
    </w:p>
  </w:endnote>
  <w:endnote w:type="continuationSeparator" w:id="0">
    <w:p w14:paraId="43C36143" w14:textId="77777777" w:rsidR="008C121E" w:rsidRDefault="008C121E" w:rsidP="00AD3BF6">
      <w:pPr>
        <w:spacing w:after="0" w:line="240" w:lineRule="auto"/>
      </w:pPr>
      <w:r>
        <w:continuationSeparator/>
      </w:r>
    </w:p>
  </w:endnote>
  <w:endnote w:type="continuationNotice" w:id="1">
    <w:p w14:paraId="2C96987C" w14:textId="77777777" w:rsidR="008C121E" w:rsidRDefault="008C12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altName w:val="Calibri"/>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to Sans">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000247B" w:usb2="00000009" w:usb3="00000000" w:csb0="000001FF" w:csb1="00000000"/>
  </w:font>
  <w:font w:name="ArialMT">
    <w:altName w:val="Yu Gothic"/>
    <w:panose1 w:val="00000000000000000000"/>
    <w:charset w:val="00"/>
    <w:family w:val="auto"/>
    <w:notTrueType/>
    <w:pitch w:val="default"/>
    <w:sig w:usb0="00000003" w:usb1="00000000" w:usb2="00000000" w:usb3="00000000" w:csb0="00000001" w:csb1="00000000"/>
  </w:font>
  <w:font w:name="&quot;Titillium Web&quo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IDFont+F3">
    <w:altName w:val="Calibri"/>
    <w:panose1 w:val="00000000000000000000"/>
    <w:charset w:val="00"/>
    <w:family w:val="auto"/>
    <w:notTrueType/>
    <w:pitch w:val="default"/>
    <w:sig w:usb0="00000003" w:usb1="00000000" w:usb2="00000000" w:usb3="00000000" w:csb0="00000001" w:csb1="00000000"/>
  </w:font>
  <w:font w:name="TitilliumWeb-Regular">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9B4D" w14:textId="77777777" w:rsidR="008A5E57" w:rsidRDefault="008A5E5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9878631"/>
      <w:docPartObj>
        <w:docPartGallery w:val="Page Numbers (Bottom of Page)"/>
        <w:docPartUnique/>
      </w:docPartObj>
    </w:sdtPr>
    <w:sdtContent>
      <w:p w14:paraId="07D2F053" w14:textId="7E38A465" w:rsidR="00CA449A" w:rsidRDefault="00CA449A">
        <w:pPr>
          <w:pStyle w:val="Pidipagina"/>
          <w:jc w:val="right"/>
        </w:pPr>
        <w:r>
          <w:fldChar w:fldCharType="begin"/>
        </w:r>
        <w:r>
          <w:instrText>PAGE   \* MERGEFORMAT</w:instrText>
        </w:r>
        <w:r>
          <w:fldChar w:fldCharType="separate"/>
        </w:r>
        <w:r>
          <w:rPr>
            <w:lang w:val="it-IT"/>
          </w:rPr>
          <w:t>2</w:t>
        </w:r>
        <w:r>
          <w:fldChar w:fldCharType="end"/>
        </w:r>
      </w:p>
    </w:sdtContent>
  </w:sdt>
  <w:p w14:paraId="76CEF3E8" w14:textId="77777777" w:rsidR="00CA449A" w:rsidRDefault="00CA449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7171E" w14:textId="77777777" w:rsidR="008A5E57" w:rsidRDefault="008A5E5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F156E" w14:textId="77777777" w:rsidR="008C121E" w:rsidRDefault="008C121E" w:rsidP="00AD3BF6">
      <w:pPr>
        <w:spacing w:after="0" w:line="240" w:lineRule="auto"/>
      </w:pPr>
      <w:r>
        <w:separator/>
      </w:r>
    </w:p>
  </w:footnote>
  <w:footnote w:type="continuationSeparator" w:id="0">
    <w:p w14:paraId="7B942E8D" w14:textId="77777777" w:rsidR="008C121E" w:rsidRDefault="008C121E" w:rsidP="00AD3BF6">
      <w:pPr>
        <w:spacing w:after="0" w:line="240" w:lineRule="auto"/>
      </w:pPr>
      <w:r>
        <w:continuationSeparator/>
      </w:r>
    </w:p>
  </w:footnote>
  <w:footnote w:type="continuationNotice" w:id="1">
    <w:p w14:paraId="46192962" w14:textId="77777777" w:rsidR="008C121E" w:rsidRDefault="008C121E">
      <w:pPr>
        <w:spacing w:after="0" w:line="240" w:lineRule="auto"/>
      </w:pPr>
    </w:p>
  </w:footnote>
  <w:footnote w:id="2">
    <w:p w14:paraId="64C3BAFA" w14:textId="35AE5D6A" w:rsidR="001475B4" w:rsidRPr="001475B4" w:rsidRDefault="001475B4">
      <w:pPr>
        <w:pStyle w:val="Testonotaapidipagina"/>
        <w:rPr>
          <w:lang w:val="it-IT"/>
        </w:rPr>
      </w:pPr>
      <w:r w:rsidRPr="001475B4">
        <w:rPr>
          <w:rStyle w:val="Rimandonotaapidipagina"/>
          <w:sz w:val="16"/>
          <w:szCs w:val="16"/>
        </w:rPr>
        <w:footnoteRef/>
      </w:r>
      <w:r w:rsidRPr="001475B4">
        <w:rPr>
          <w:sz w:val="16"/>
          <w:szCs w:val="16"/>
          <w:lang w:val="it-IT"/>
        </w:rPr>
        <w:t xml:space="preserve"> </w:t>
      </w:r>
      <w:r w:rsidR="00276F72">
        <w:rPr>
          <w:sz w:val="16"/>
          <w:szCs w:val="16"/>
          <w:lang w:val="it-IT"/>
        </w:rPr>
        <w:t>Tali</w:t>
      </w:r>
      <w:r w:rsidRPr="001475B4">
        <w:rPr>
          <w:sz w:val="16"/>
          <w:szCs w:val="16"/>
          <w:lang w:val="it-IT"/>
        </w:rPr>
        <w:t xml:space="preserve"> presìdi </w:t>
      </w:r>
      <w:r w:rsidR="00276F72">
        <w:rPr>
          <w:sz w:val="16"/>
          <w:szCs w:val="16"/>
          <w:lang w:val="it-IT"/>
        </w:rPr>
        <w:t xml:space="preserve">sono </w:t>
      </w:r>
      <w:r w:rsidRPr="001475B4">
        <w:rPr>
          <w:sz w:val="16"/>
          <w:szCs w:val="16"/>
          <w:lang w:val="it-IT"/>
        </w:rPr>
        <w:t>caratterizzati da una mobilità delle postazioni (es. camper attrezzati), oppure dalla mobilità del team di facilitatori, ospitati con frequenza periodica e programmata presso strutture di altri enti pubblici e/o privati che aderiscono all’iniziativa.</w:t>
      </w:r>
    </w:p>
  </w:footnote>
  <w:footnote w:id="3">
    <w:p w14:paraId="34143CA2" w14:textId="18B157D7" w:rsidR="00740437" w:rsidRPr="00B16CE1" w:rsidRDefault="00944BF7" w:rsidP="005C5819">
      <w:pPr>
        <w:pStyle w:val="Default"/>
        <w:jc w:val="both"/>
        <w:rPr>
          <w:rFonts w:ascii="Titillium Web" w:hAnsi="Titillium Web" w:cs="Arial"/>
          <w:sz w:val="16"/>
          <w:szCs w:val="16"/>
          <w:lang w:val="it-IT"/>
        </w:rPr>
      </w:pPr>
      <w:r w:rsidRPr="00B16CE1">
        <w:rPr>
          <w:rStyle w:val="Rimandonotaapidipagina"/>
          <w:rFonts w:ascii="Titillium Web" w:hAnsi="Titillium Web"/>
          <w:sz w:val="16"/>
          <w:szCs w:val="16"/>
        </w:rPr>
        <w:footnoteRef/>
      </w:r>
      <w:r w:rsidRPr="00B16CE1">
        <w:rPr>
          <w:rFonts w:ascii="Titillium Web" w:hAnsi="Titillium Web"/>
          <w:sz w:val="16"/>
          <w:szCs w:val="16"/>
          <w:lang w:val="it-IT"/>
        </w:rPr>
        <w:t xml:space="preserve"> La responsabilità della rendicontazione resta tuttavia in capo a Regione Lombardia</w:t>
      </w:r>
      <w:r w:rsidR="00F16876" w:rsidRPr="00B16CE1">
        <w:rPr>
          <w:rFonts w:ascii="Titillium Web" w:hAnsi="Titillium Web"/>
          <w:sz w:val="16"/>
          <w:szCs w:val="16"/>
          <w:lang w:val="it-IT"/>
        </w:rPr>
        <w:t xml:space="preserve"> </w:t>
      </w:r>
      <w:r w:rsidR="00F16876" w:rsidRPr="00B16CE1">
        <w:rPr>
          <w:rFonts w:ascii="Titillium Web" w:hAnsi="Titillium Web" w:cs="TitilliumWeb-Regular"/>
          <w:color w:val="201F1E"/>
          <w:sz w:val="16"/>
          <w:szCs w:val="16"/>
          <w:lang w:val="it-IT"/>
        </w:rPr>
        <w:t>che sarà, pertanto, tenuta a vigilare sulla corretta raccolta delle informazioni</w:t>
      </w:r>
      <w:r w:rsidR="00145F70" w:rsidRPr="00B16CE1">
        <w:rPr>
          <w:rFonts w:ascii="Titillium Web" w:hAnsi="Titillium Web" w:cs="TitilliumWeb-Regular"/>
          <w:color w:val="201F1E"/>
          <w:sz w:val="16"/>
          <w:szCs w:val="16"/>
          <w:lang w:val="it-IT"/>
        </w:rPr>
        <w:t xml:space="preserve"> e </w:t>
      </w:r>
      <w:r w:rsidR="007442E2">
        <w:rPr>
          <w:rFonts w:ascii="Titillium Web" w:hAnsi="Titillium Web" w:cs="TitilliumWeb-Regular"/>
          <w:color w:val="201F1E"/>
          <w:sz w:val="16"/>
          <w:szCs w:val="16"/>
          <w:lang w:val="it-IT"/>
        </w:rPr>
        <w:t xml:space="preserve">a </w:t>
      </w:r>
      <w:r w:rsidR="00740437" w:rsidRPr="00B16CE1">
        <w:rPr>
          <w:rFonts w:ascii="Titillium Web" w:hAnsi="Titillium Web"/>
          <w:sz w:val="16"/>
          <w:szCs w:val="16"/>
          <w:lang w:val="it-IT"/>
        </w:rPr>
        <w:t>garantire l’alimentazione del sistema ReGiS.</w:t>
      </w:r>
    </w:p>
    <w:p w14:paraId="649255D2" w14:textId="0766DF35" w:rsidR="00944BF7" w:rsidRPr="00F16876" w:rsidRDefault="00944BF7" w:rsidP="00F16876">
      <w:pPr>
        <w:pStyle w:val="Testonotaapidipagina"/>
        <w:jc w:val="both"/>
        <w:rPr>
          <w:lang w:val="it-IT"/>
        </w:rPr>
      </w:pPr>
    </w:p>
  </w:footnote>
  <w:footnote w:id="4">
    <w:p w14:paraId="3E1B9318" w14:textId="060F5D55" w:rsidR="0067078A" w:rsidRPr="00FD7036" w:rsidRDefault="0067078A" w:rsidP="00FD7036">
      <w:pPr>
        <w:pStyle w:val="Testonotaapidipagina"/>
        <w:jc w:val="both"/>
        <w:rPr>
          <w:sz w:val="16"/>
          <w:szCs w:val="16"/>
          <w:lang w:val="it-IT"/>
        </w:rPr>
      </w:pPr>
      <w:r w:rsidRPr="00FD7036">
        <w:rPr>
          <w:rStyle w:val="Rimandonotaapidipagina"/>
          <w:sz w:val="16"/>
          <w:szCs w:val="16"/>
        </w:rPr>
        <w:footnoteRef/>
      </w:r>
      <w:r w:rsidRPr="00FD7036">
        <w:rPr>
          <w:sz w:val="16"/>
          <w:szCs w:val="16"/>
          <w:lang w:val="it-IT"/>
        </w:rPr>
        <w:t xml:space="preserve"> </w:t>
      </w:r>
      <w:r w:rsidR="00FD7036" w:rsidRPr="00FD7036">
        <w:rPr>
          <w:sz w:val="16"/>
          <w:szCs w:val="16"/>
          <w:lang w:val="it-IT"/>
        </w:rPr>
        <w:t xml:space="preserve">Non è previsto il completamento del percorso di formazione e il conseguimento della certificazione prima dell’impiego dei facilitatori. </w:t>
      </w:r>
      <w:r w:rsidRPr="00FD7036">
        <w:rPr>
          <w:sz w:val="16"/>
          <w:szCs w:val="16"/>
          <w:lang w:val="it-IT"/>
        </w:rPr>
        <w:t>L’effort orario sostenuto dai facilitatori per partecipare alle attività formative rientra tra le spese rendicontabili.</w:t>
      </w:r>
    </w:p>
  </w:footnote>
  <w:footnote w:id="5">
    <w:p w14:paraId="6394C428" w14:textId="23E1C3DE" w:rsidR="00F345C0" w:rsidRPr="00492C40" w:rsidRDefault="00F345C0" w:rsidP="00262852">
      <w:pPr>
        <w:pStyle w:val="Testonotaapidipagina"/>
        <w:jc w:val="both"/>
        <w:rPr>
          <w:lang w:val="it-IT"/>
        </w:rPr>
      </w:pPr>
      <w:r w:rsidRPr="004017F6">
        <w:rPr>
          <w:rStyle w:val="Rimandonotaapidipagina"/>
          <w:sz w:val="16"/>
          <w:szCs w:val="16"/>
          <w:lang w:val="it-IT"/>
        </w:rPr>
        <w:footnoteRef/>
      </w:r>
      <w:r w:rsidRPr="004017F6">
        <w:rPr>
          <w:sz w:val="16"/>
          <w:szCs w:val="16"/>
          <w:lang w:val="it-IT"/>
        </w:rPr>
        <w:t xml:space="preserve"> </w:t>
      </w:r>
      <w:r w:rsidR="00492C40" w:rsidRPr="00492C40">
        <w:rPr>
          <w:rStyle w:val="ui-provider"/>
          <w:sz w:val="16"/>
          <w:szCs w:val="16"/>
          <w:lang w:val="it-IT"/>
        </w:rPr>
        <w:t>L’identificazione degli ambiti territoriali è stata effettuata sulla base delle competenze territoriali dei Centri per l'Impiego (CPI) attivi sul territorio lombardo al 22/03/2023 (Fonte: A</w:t>
      </w:r>
      <w:r w:rsidR="009D6919">
        <w:rPr>
          <w:rStyle w:val="ui-provider"/>
          <w:sz w:val="16"/>
          <w:szCs w:val="16"/>
          <w:lang w:val="it-IT"/>
        </w:rPr>
        <w:t>NPAL</w:t>
      </w:r>
      <w:r w:rsidR="00492C40" w:rsidRPr="00492C40">
        <w:rPr>
          <w:rStyle w:val="ui-provider"/>
          <w:sz w:val="16"/>
          <w:szCs w:val="16"/>
          <w:lang w:val="it-IT"/>
        </w:rPr>
        <w:t>). L'ambito di competenza territoriale dei CPI è basato sulla densità di popolazione e sulle caratteristiche geografiche dell’area di riferimento.</w:t>
      </w:r>
    </w:p>
  </w:footnote>
  <w:footnote w:id="6">
    <w:p w14:paraId="1799902A" w14:textId="271C7D4D" w:rsidR="003E2B25" w:rsidRPr="003E2B25" w:rsidRDefault="003E2B25">
      <w:pPr>
        <w:pStyle w:val="Testonotaapidipagina"/>
        <w:rPr>
          <w:sz w:val="16"/>
          <w:szCs w:val="16"/>
          <w:lang w:val="it-IT"/>
        </w:rPr>
      </w:pPr>
      <w:r w:rsidRPr="003E2B25">
        <w:rPr>
          <w:rStyle w:val="Rimandonotaapidipagina"/>
          <w:sz w:val="16"/>
          <w:szCs w:val="16"/>
        </w:rPr>
        <w:footnoteRef/>
      </w:r>
      <w:r w:rsidRPr="003E2B25">
        <w:rPr>
          <w:sz w:val="16"/>
          <w:szCs w:val="16"/>
          <w:lang w:val="it-IT"/>
        </w:rPr>
        <w:t xml:space="preserve"> </w:t>
      </w:r>
      <w:r w:rsidRPr="003E2B25">
        <w:rPr>
          <w:rStyle w:val="ui-provider"/>
          <w:sz w:val="16"/>
          <w:szCs w:val="16"/>
          <w:lang w:val="it-IT"/>
        </w:rPr>
        <w:t>Qualora il richiedente abbia già attivato in passato delle credenziali di accesso al portale Bandi online diverse da quelle sopra indicate, per presentare la domanda di</w:t>
      </w:r>
      <w:r w:rsidR="00706471">
        <w:rPr>
          <w:rStyle w:val="ui-provider"/>
          <w:sz w:val="16"/>
          <w:szCs w:val="16"/>
          <w:lang w:val="it-IT"/>
        </w:rPr>
        <w:t xml:space="preserve"> partecipazione alla Manifestazione di interesse</w:t>
      </w:r>
      <w:r w:rsidRPr="003E2B25">
        <w:rPr>
          <w:rStyle w:val="ui-provider"/>
          <w:sz w:val="16"/>
          <w:szCs w:val="16"/>
          <w:lang w:val="it-IT"/>
        </w:rPr>
        <w:t>, dovrà comunque obbligatoriamente utilizzare SPID, CNS con PIN o CIE</w:t>
      </w:r>
      <w:r>
        <w:rPr>
          <w:rStyle w:val="ui-provider"/>
          <w:sz w:val="16"/>
          <w:szCs w:val="16"/>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3FA0D" w14:textId="77777777" w:rsidR="008A5E57" w:rsidRDefault="008A5E5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36F53" w14:textId="45549678" w:rsidR="008D2864" w:rsidRDefault="005054A8" w:rsidP="005054A8">
    <w:pPr>
      <w:pStyle w:val="Intestazione"/>
      <w:tabs>
        <w:tab w:val="clear" w:pos="4680"/>
        <w:tab w:val="clear" w:pos="9360"/>
        <w:tab w:val="left" w:pos="3564"/>
      </w:tabs>
    </w:pPr>
    <w:r>
      <w:tab/>
    </w:r>
  </w:p>
  <w:p w14:paraId="17DD2C87" w14:textId="3CD0ADD6" w:rsidR="008D2864" w:rsidRDefault="008A5E57" w:rsidP="005054A8">
    <w:pPr>
      <w:pStyle w:val="Intestazione"/>
      <w:jc w:val="right"/>
    </w:pPr>
    <w:r>
      <w:rPr>
        <w:noProof/>
      </w:rPr>
      <w:drawing>
        <wp:inline distT="0" distB="0" distL="0" distR="0" wp14:anchorId="2CA9CA94" wp14:editId="4C055727">
          <wp:extent cx="5943600" cy="760730"/>
          <wp:effectExtent l="0" t="0" r="0" b="1270"/>
          <wp:docPr id="1071110897" name="Immagine 1" descr="Immagine che contiene testo, schermata, Carattere,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110897" name="Immagine 1" descr="Immagine che contiene testo, schermata, Carattere,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5943600" cy="760730"/>
                  </a:xfrm>
                  <a:prstGeom prst="rect">
                    <a:avLst/>
                  </a:prstGeom>
                </pic:spPr>
              </pic:pic>
            </a:graphicData>
          </a:graphic>
        </wp:inline>
      </w:drawing>
    </w:r>
  </w:p>
  <w:p w14:paraId="1D8AB420" w14:textId="035D9113" w:rsidR="008D2864" w:rsidRDefault="0055071F" w:rsidP="00A44591">
    <w:pPr>
      <w:pStyle w:val="Intestazione"/>
      <w:tabs>
        <w:tab w:val="clear" w:pos="4680"/>
        <w:tab w:val="clear" w:pos="9360"/>
        <w:tab w:val="left" w:pos="8424"/>
      </w:tabs>
    </w:pPr>
    <w:r>
      <w:t xml:space="preserve">                                                                                                                                                                                            </w:t>
    </w:r>
    <w:r w:rsidR="002E2205">
      <w:t>ALLEGATO A</w:t>
    </w:r>
  </w:p>
  <w:p w14:paraId="7F63292D" w14:textId="051A728B" w:rsidR="008D2864" w:rsidRDefault="008D2864">
    <w:pPr>
      <w:pStyle w:val="Intestazione"/>
    </w:pPr>
  </w:p>
  <w:p w14:paraId="10046A19" w14:textId="77777777" w:rsidR="000266AC" w:rsidRDefault="000266A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3E92" w14:textId="77777777" w:rsidR="008A5E57" w:rsidRDefault="008A5E5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24AE"/>
    <w:multiLevelType w:val="hybridMultilevel"/>
    <w:tmpl w:val="B67C4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2149A"/>
    <w:multiLevelType w:val="hybridMultilevel"/>
    <w:tmpl w:val="10782BA8"/>
    <w:lvl w:ilvl="0" w:tplc="04090001">
      <w:start w:val="1"/>
      <w:numFmt w:val="bullet"/>
      <w:lvlText w:val=""/>
      <w:lvlJc w:val="left"/>
      <w:pPr>
        <w:ind w:left="1080" w:hanging="360"/>
      </w:pPr>
      <w:rPr>
        <w:rFonts w:ascii="Symbol" w:hAnsi="Symbol" w:hint="default"/>
      </w:rPr>
    </w:lvl>
    <w:lvl w:ilvl="1" w:tplc="10781606">
      <w:start w:val="6"/>
      <w:numFmt w:val="bullet"/>
      <w:lvlText w:val="-"/>
      <w:lvlJc w:val="left"/>
      <w:pPr>
        <w:ind w:left="1800" w:hanging="360"/>
      </w:pPr>
      <w:rPr>
        <w:rFonts w:ascii="Titillium Web" w:eastAsiaTheme="minorHAnsi" w:hAnsi="Titillium Web"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662D3B"/>
    <w:multiLevelType w:val="hybridMultilevel"/>
    <w:tmpl w:val="E8E646A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A132F97"/>
    <w:multiLevelType w:val="hybridMultilevel"/>
    <w:tmpl w:val="E0665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621B7"/>
    <w:multiLevelType w:val="hybridMultilevel"/>
    <w:tmpl w:val="62A6F1A4"/>
    <w:lvl w:ilvl="0" w:tplc="F3A46236">
      <w:start w:val="6"/>
      <w:numFmt w:val="bullet"/>
      <w:lvlText w:val="-"/>
      <w:lvlJc w:val="left"/>
      <w:pPr>
        <w:ind w:left="720" w:hanging="360"/>
      </w:pPr>
      <w:rPr>
        <w:rFonts w:ascii="Titillium Web" w:eastAsiaTheme="minorHAnsi" w:hAnsi="Titillium Web"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F217E"/>
    <w:multiLevelType w:val="hybridMultilevel"/>
    <w:tmpl w:val="2778824A"/>
    <w:lvl w:ilvl="0" w:tplc="197AE12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D53CD"/>
    <w:multiLevelType w:val="hybridMultilevel"/>
    <w:tmpl w:val="35627F56"/>
    <w:lvl w:ilvl="0" w:tplc="1CD0A0D2">
      <w:start w:val="1"/>
      <w:numFmt w:val="bullet"/>
      <w:lvlText w:val="-"/>
      <w:lvlJc w:val="left"/>
      <w:pPr>
        <w:ind w:left="720" w:hanging="360"/>
      </w:pPr>
      <w:rPr>
        <w:rFonts w:ascii="Calibri" w:eastAsiaTheme="minorHAnsi" w:hAnsi="Calibri" w:cs="Calibri"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B7547"/>
    <w:multiLevelType w:val="multilevel"/>
    <w:tmpl w:val="687A6BB2"/>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41400FD"/>
    <w:multiLevelType w:val="multilevel"/>
    <w:tmpl w:val="4EA216AC"/>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F217AD"/>
    <w:multiLevelType w:val="multilevel"/>
    <w:tmpl w:val="F790F4C6"/>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0" w15:restartNumberingAfterBreak="0">
    <w:nsid w:val="180A6332"/>
    <w:multiLevelType w:val="hybridMultilevel"/>
    <w:tmpl w:val="3078D746"/>
    <w:lvl w:ilvl="0" w:tplc="197AE128">
      <w:start w:val="6"/>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5120E"/>
    <w:multiLevelType w:val="hybridMultilevel"/>
    <w:tmpl w:val="4D1A4026"/>
    <w:lvl w:ilvl="0" w:tplc="F3A46236">
      <w:start w:val="6"/>
      <w:numFmt w:val="bullet"/>
      <w:lvlText w:val="-"/>
      <w:lvlJc w:val="left"/>
      <w:pPr>
        <w:ind w:left="720" w:hanging="360"/>
      </w:pPr>
      <w:rPr>
        <w:rFonts w:ascii="Titillium Web" w:eastAsiaTheme="minorHAnsi" w:hAnsi="Titillium Web"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F5188"/>
    <w:multiLevelType w:val="hybridMultilevel"/>
    <w:tmpl w:val="01AC92D0"/>
    <w:lvl w:ilvl="0" w:tplc="AEFC80CA">
      <w:start w:val="1"/>
      <w:numFmt w:val="bullet"/>
      <w:lvlText w:val="·"/>
      <w:lvlJc w:val="left"/>
      <w:pPr>
        <w:ind w:left="720" w:hanging="360"/>
      </w:pPr>
      <w:rPr>
        <w:rFonts w:ascii="Symbol" w:hAnsi="Symbol" w:hint="default"/>
      </w:rPr>
    </w:lvl>
    <w:lvl w:ilvl="1" w:tplc="42E226B4">
      <w:start w:val="1"/>
      <w:numFmt w:val="bullet"/>
      <w:lvlText w:val="o"/>
      <w:lvlJc w:val="left"/>
      <w:pPr>
        <w:ind w:left="1440" w:hanging="360"/>
      </w:pPr>
      <w:rPr>
        <w:rFonts w:ascii="Courier New" w:hAnsi="Courier New" w:hint="default"/>
      </w:rPr>
    </w:lvl>
    <w:lvl w:ilvl="2" w:tplc="15B2B190">
      <w:start w:val="1"/>
      <w:numFmt w:val="bullet"/>
      <w:lvlText w:val=""/>
      <w:lvlJc w:val="left"/>
      <w:pPr>
        <w:ind w:left="2160" w:hanging="360"/>
      </w:pPr>
      <w:rPr>
        <w:rFonts w:ascii="Wingdings" w:hAnsi="Wingdings" w:hint="default"/>
      </w:rPr>
    </w:lvl>
    <w:lvl w:ilvl="3" w:tplc="7CFE7C0C">
      <w:start w:val="1"/>
      <w:numFmt w:val="bullet"/>
      <w:lvlText w:val=""/>
      <w:lvlJc w:val="left"/>
      <w:pPr>
        <w:ind w:left="2880" w:hanging="360"/>
      </w:pPr>
      <w:rPr>
        <w:rFonts w:ascii="Symbol" w:hAnsi="Symbol" w:hint="default"/>
      </w:rPr>
    </w:lvl>
    <w:lvl w:ilvl="4" w:tplc="5438381C">
      <w:start w:val="1"/>
      <w:numFmt w:val="bullet"/>
      <w:lvlText w:val="o"/>
      <w:lvlJc w:val="left"/>
      <w:pPr>
        <w:ind w:left="3600" w:hanging="360"/>
      </w:pPr>
      <w:rPr>
        <w:rFonts w:ascii="Courier New" w:hAnsi="Courier New" w:hint="default"/>
      </w:rPr>
    </w:lvl>
    <w:lvl w:ilvl="5" w:tplc="0CDCB006">
      <w:start w:val="1"/>
      <w:numFmt w:val="bullet"/>
      <w:lvlText w:val=""/>
      <w:lvlJc w:val="left"/>
      <w:pPr>
        <w:ind w:left="4320" w:hanging="360"/>
      </w:pPr>
      <w:rPr>
        <w:rFonts w:ascii="Wingdings" w:hAnsi="Wingdings" w:hint="default"/>
      </w:rPr>
    </w:lvl>
    <w:lvl w:ilvl="6" w:tplc="553A1368">
      <w:start w:val="1"/>
      <w:numFmt w:val="bullet"/>
      <w:lvlText w:val=""/>
      <w:lvlJc w:val="left"/>
      <w:pPr>
        <w:ind w:left="5040" w:hanging="360"/>
      </w:pPr>
      <w:rPr>
        <w:rFonts w:ascii="Symbol" w:hAnsi="Symbol" w:hint="default"/>
      </w:rPr>
    </w:lvl>
    <w:lvl w:ilvl="7" w:tplc="C0783C48">
      <w:start w:val="1"/>
      <w:numFmt w:val="bullet"/>
      <w:lvlText w:val="o"/>
      <w:lvlJc w:val="left"/>
      <w:pPr>
        <w:ind w:left="5760" w:hanging="360"/>
      </w:pPr>
      <w:rPr>
        <w:rFonts w:ascii="Courier New" w:hAnsi="Courier New" w:hint="default"/>
      </w:rPr>
    </w:lvl>
    <w:lvl w:ilvl="8" w:tplc="1D20AE80">
      <w:start w:val="1"/>
      <w:numFmt w:val="bullet"/>
      <w:lvlText w:val=""/>
      <w:lvlJc w:val="left"/>
      <w:pPr>
        <w:ind w:left="6480" w:hanging="360"/>
      </w:pPr>
      <w:rPr>
        <w:rFonts w:ascii="Wingdings" w:hAnsi="Wingdings" w:hint="default"/>
      </w:rPr>
    </w:lvl>
  </w:abstractNum>
  <w:abstractNum w:abstractNumId="13" w15:restartNumberingAfterBreak="0">
    <w:nsid w:val="1D1A1B22"/>
    <w:multiLevelType w:val="hybridMultilevel"/>
    <w:tmpl w:val="2FA088B4"/>
    <w:lvl w:ilvl="0" w:tplc="197AE12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06668"/>
    <w:multiLevelType w:val="hybridMultilevel"/>
    <w:tmpl w:val="C04E06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574D42"/>
    <w:multiLevelType w:val="hybridMultilevel"/>
    <w:tmpl w:val="2A741E4A"/>
    <w:lvl w:ilvl="0" w:tplc="FFFFFFFF">
      <w:numFmt w:val="bullet"/>
      <w:lvlText w:val="-"/>
      <w:lvlJc w:val="left"/>
      <w:pPr>
        <w:ind w:left="720" w:hanging="360"/>
      </w:pPr>
      <w:rPr>
        <w:rFonts w:ascii="Calibri Light" w:eastAsia="ArialMT" w:hAnsi="Calibri Light" w:cs="Calibri Light" w:hint="default"/>
      </w:rPr>
    </w:lvl>
    <w:lvl w:ilvl="1" w:tplc="2DE0526C">
      <w:numFmt w:val="bullet"/>
      <w:lvlText w:val="-"/>
      <w:lvlJc w:val="left"/>
      <w:pPr>
        <w:ind w:left="1800" w:hanging="360"/>
      </w:pPr>
      <w:rPr>
        <w:rFonts w:ascii="Calibri Light" w:eastAsia="ArialMT" w:hAnsi="Calibri Light" w:cs="Calibri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944730B"/>
    <w:multiLevelType w:val="hybridMultilevel"/>
    <w:tmpl w:val="DDCC770E"/>
    <w:lvl w:ilvl="0" w:tplc="E95069CA">
      <w:start w:val="1"/>
      <w:numFmt w:val="bullet"/>
      <w:lvlText w:val="·"/>
      <w:lvlJc w:val="left"/>
      <w:pPr>
        <w:ind w:left="720" w:hanging="360"/>
      </w:pPr>
      <w:rPr>
        <w:rFonts w:ascii="Symbol" w:hAnsi="Symbol" w:hint="default"/>
      </w:rPr>
    </w:lvl>
    <w:lvl w:ilvl="1" w:tplc="CFE2C36E">
      <w:start w:val="1"/>
      <w:numFmt w:val="bullet"/>
      <w:lvlText w:val="o"/>
      <w:lvlJc w:val="left"/>
      <w:pPr>
        <w:ind w:left="1440" w:hanging="360"/>
      </w:pPr>
      <w:rPr>
        <w:rFonts w:ascii="Courier New" w:hAnsi="Courier New" w:hint="default"/>
      </w:rPr>
    </w:lvl>
    <w:lvl w:ilvl="2" w:tplc="0BD67FF4">
      <w:start w:val="1"/>
      <w:numFmt w:val="bullet"/>
      <w:lvlText w:val=""/>
      <w:lvlJc w:val="left"/>
      <w:pPr>
        <w:ind w:left="2160" w:hanging="360"/>
      </w:pPr>
      <w:rPr>
        <w:rFonts w:ascii="Wingdings" w:hAnsi="Wingdings" w:hint="default"/>
      </w:rPr>
    </w:lvl>
    <w:lvl w:ilvl="3" w:tplc="4164F50A">
      <w:start w:val="1"/>
      <w:numFmt w:val="bullet"/>
      <w:lvlText w:val=""/>
      <w:lvlJc w:val="left"/>
      <w:pPr>
        <w:ind w:left="2880" w:hanging="360"/>
      </w:pPr>
      <w:rPr>
        <w:rFonts w:ascii="Symbol" w:hAnsi="Symbol" w:hint="default"/>
      </w:rPr>
    </w:lvl>
    <w:lvl w:ilvl="4" w:tplc="42C29A86">
      <w:start w:val="1"/>
      <w:numFmt w:val="bullet"/>
      <w:lvlText w:val="o"/>
      <w:lvlJc w:val="left"/>
      <w:pPr>
        <w:ind w:left="3600" w:hanging="360"/>
      </w:pPr>
      <w:rPr>
        <w:rFonts w:ascii="Courier New" w:hAnsi="Courier New" w:hint="default"/>
      </w:rPr>
    </w:lvl>
    <w:lvl w:ilvl="5" w:tplc="A5EE1BD6">
      <w:start w:val="1"/>
      <w:numFmt w:val="bullet"/>
      <w:lvlText w:val=""/>
      <w:lvlJc w:val="left"/>
      <w:pPr>
        <w:ind w:left="4320" w:hanging="360"/>
      </w:pPr>
      <w:rPr>
        <w:rFonts w:ascii="Wingdings" w:hAnsi="Wingdings" w:hint="default"/>
      </w:rPr>
    </w:lvl>
    <w:lvl w:ilvl="6" w:tplc="48681734">
      <w:start w:val="1"/>
      <w:numFmt w:val="bullet"/>
      <w:lvlText w:val=""/>
      <w:lvlJc w:val="left"/>
      <w:pPr>
        <w:ind w:left="5040" w:hanging="360"/>
      </w:pPr>
      <w:rPr>
        <w:rFonts w:ascii="Symbol" w:hAnsi="Symbol" w:hint="default"/>
      </w:rPr>
    </w:lvl>
    <w:lvl w:ilvl="7" w:tplc="93EAF19C">
      <w:start w:val="1"/>
      <w:numFmt w:val="bullet"/>
      <w:lvlText w:val="o"/>
      <w:lvlJc w:val="left"/>
      <w:pPr>
        <w:ind w:left="5760" w:hanging="360"/>
      </w:pPr>
      <w:rPr>
        <w:rFonts w:ascii="Courier New" w:hAnsi="Courier New" w:hint="default"/>
      </w:rPr>
    </w:lvl>
    <w:lvl w:ilvl="8" w:tplc="AD762A98">
      <w:start w:val="1"/>
      <w:numFmt w:val="bullet"/>
      <w:lvlText w:val=""/>
      <w:lvlJc w:val="left"/>
      <w:pPr>
        <w:ind w:left="6480" w:hanging="360"/>
      </w:pPr>
      <w:rPr>
        <w:rFonts w:ascii="Wingdings" w:hAnsi="Wingdings" w:hint="default"/>
      </w:rPr>
    </w:lvl>
  </w:abstractNum>
  <w:abstractNum w:abstractNumId="17" w15:restartNumberingAfterBreak="0">
    <w:nsid w:val="31264338"/>
    <w:multiLevelType w:val="hybridMultilevel"/>
    <w:tmpl w:val="8EE43EFE"/>
    <w:lvl w:ilvl="0" w:tplc="1CD0A0D2">
      <w:start w:val="1"/>
      <w:numFmt w:val="bullet"/>
      <w:lvlText w:val="-"/>
      <w:lvlJc w:val="left"/>
      <w:pPr>
        <w:ind w:left="720" w:hanging="360"/>
      </w:pPr>
      <w:rPr>
        <w:rFonts w:ascii="Calibri" w:eastAsiaTheme="minorHAnsi" w:hAnsi="Calibri" w:cs="Calibri" w:hint="default"/>
        <w:b w:val="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A429EF"/>
    <w:multiLevelType w:val="hybridMultilevel"/>
    <w:tmpl w:val="BA20EEF4"/>
    <w:lvl w:ilvl="0" w:tplc="FFFFFFFF">
      <w:start w:val="1"/>
      <w:numFmt w:val="lowerLetter"/>
      <w:lvlText w:val="%1)"/>
      <w:lvlJc w:val="left"/>
      <w:pPr>
        <w:ind w:left="720" w:hanging="360"/>
      </w:pPr>
      <w:rPr>
        <w:rFonts w:hint="default"/>
      </w:rPr>
    </w:lvl>
    <w:lvl w:ilvl="1" w:tplc="FFFFFFFF">
      <w:numFmt w:val="bullet"/>
      <w:lvlText w:val="•"/>
      <w:lvlJc w:val="left"/>
      <w:pPr>
        <w:ind w:left="1800" w:hanging="720"/>
      </w:pPr>
      <w:rPr>
        <w:rFonts w:ascii="Titillium Web" w:eastAsiaTheme="minorHAnsi" w:hAnsi="Titillium Web"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27C0A9F"/>
    <w:multiLevelType w:val="hybridMultilevel"/>
    <w:tmpl w:val="C12646C4"/>
    <w:lvl w:ilvl="0" w:tplc="FFFFFFFF">
      <w:numFmt w:val="bullet"/>
      <w:lvlText w:val="-"/>
      <w:lvlJc w:val="left"/>
      <w:pPr>
        <w:ind w:left="720" w:hanging="360"/>
      </w:pPr>
      <w:rPr>
        <w:rFonts w:ascii="Calibri Light" w:eastAsia="ArialMT" w:hAnsi="Calibri Light" w:cs="Calibri Light" w:hint="default"/>
      </w:rPr>
    </w:lvl>
    <w:lvl w:ilvl="1" w:tplc="04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5326ABA"/>
    <w:multiLevelType w:val="hybridMultilevel"/>
    <w:tmpl w:val="BA20EEF4"/>
    <w:lvl w:ilvl="0" w:tplc="FC18A71E">
      <w:start w:val="1"/>
      <w:numFmt w:val="lowerLetter"/>
      <w:lvlText w:val="%1)"/>
      <w:lvlJc w:val="left"/>
      <w:pPr>
        <w:ind w:left="720" w:hanging="360"/>
      </w:pPr>
      <w:rPr>
        <w:rFonts w:hint="default"/>
      </w:rPr>
    </w:lvl>
    <w:lvl w:ilvl="1" w:tplc="07F0C3E2">
      <w:numFmt w:val="bullet"/>
      <w:lvlText w:val="•"/>
      <w:lvlJc w:val="left"/>
      <w:pPr>
        <w:ind w:left="1800" w:hanging="720"/>
      </w:pPr>
      <w:rPr>
        <w:rFonts w:ascii="Titillium Web" w:eastAsiaTheme="minorHAnsi" w:hAnsi="Titillium Web"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FA7905"/>
    <w:multiLevelType w:val="hybridMultilevel"/>
    <w:tmpl w:val="7A9AF208"/>
    <w:lvl w:ilvl="0" w:tplc="197AE128">
      <w:start w:val="6"/>
      <w:numFmt w:val="bullet"/>
      <w:lvlText w:val="-"/>
      <w:lvlJc w:val="left"/>
      <w:pPr>
        <w:ind w:left="720" w:hanging="360"/>
      </w:pPr>
      <w:rPr>
        <w:rFonts w:ascii="Arial" w:eastAsia="SimSu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451936"/>
    <w:multiLevelType w:val="hybridMultilevel"/>
    <w:tmpl w:val="D9809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9B33565"/>
    <w:multiLevelType w:val="hybridMultilevel"/>
    <w:tmpl w:val="42D2C416"/>
    <w:lvl w:ilvl="0" w:tplc="197AE12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157B9E"/>
    <w:multiLevelType w:val="multilevel"/>
    <w:tmpl w:val="6F300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2752DD"/>
    <w:multiLevelType w:val="hybridMultilevel"/>
    <w:tmpl w:val="EC12F04A"/>
    <w:lvl w:ilvl="0" w:tplc="FFFFFFFF">
      <w:numFmt w:val="bullet"/>
      <w:lvlText w:val="-"/>
      <w:lvlJc w:val="left"/>
      <w:pPr>
        <w:ind w:left="720" w:hanging="360"/>
      </w:pPr>
      <w:rPr>
        <w:rFonts w:ascii="Calibri Light" w:eastAsia="ArialMT" w:hAnsi="Calibri Light" w:cs="Calibri Light" w:hint="default"/>
      </w:rPr>
    </w:lvl>
    <w:lvl w:ilvl="1" w:tplc="FFFFFFFF">
      <w:start w:val="1"/>
      <w:numFmt w:val="bullet"/>
      <w:lvlText w:val="-"/>
      <w:lvlJc w:val="left"/>
      <w:pPr>
        <w:ind w:left="720" w:hanging="360"/>
      </w:pPr>
      <w:rPr>
        <w:rFonts w:ascii="Calibri" w:eastAsiaTheme="minorHAnsi" w:hAnsi="Calibri" w:cs="Calibri" w:hint="default"/>
        <w:b w:val="0"/>
        <w:sz w:val="24"/>
      </w:rPr>
    </w:lvl>
    <w:lvl w:ilvl="2" w:tplc="1CD0A0D2">
      <w:start w:val="1"/>
      <w:numFmt w:val="bullet"/>
      <w:lvlText w:val="-"/>
      <w:lvlJc w:val="left"/>
      <w:pPr>
        <w:ind w:left="720" w:hanging="360"/>
      </w:pPr>
      <w:rPr>
        <w:rFonts w:ascii="Calibri" w:eastAsiaTheme="minorHAnsi" w:hAnsi="Calibri" w:cs="Calibri" w:hint="default"/>
        <w:b w:val="0"/>
        <w:sz w:val="24"/>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2853CE6"/>
    <w:multiLevelType w:val="hybridMultilevel"/>
    <w:tmpl w:val="5630DA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518315"/>
    <w:multiLevelType w:val="hybridMultilevel"/>
    <w:tmpl w:val="E6328DDA"/>
    <w:lvl w:ilvl="0" w:tplc="7414ACE2">
      <w:start w:val="1"/>
      <w:numFmt w:val="bullet"/>
      <w:lvlText w:val="·"/>
      <w:lvlJc w:val="left"/>
      <w:pPr>
        <w:ind w:left="720" w:hanging="360"/>
      </w:pPr>
      <w:rPr>
        <w:rFonts w:ascii="Symbol" w:hAnsi="Symbol" w:hint="default"/>
      </w:rPr>
    </w:lvl>
    <w:lvl w:ilvl="1" w:tplc="0AA24C80">
      <w:start w:val="1"/>
      <w:numFmt w:val="bullet"/>
      <w:lvlText w:val="o"/>
      <w:lvlJc w:val="left"/>
      <w:pPr>
        <w:ind w:left="1440" w:hanging="360"/>
      </w:pPr>
      <w:rPr>
        <w:rFonts w:ascii="Courier New" w:hAnsi="Courier New" w:hint="default"/>
      </w:rPr>
    </w:lvl>
    <w:lvl w:ilvl="2" w:tplc="61B03304">
      <w:start w:val="1"/>
      <w:numFmt w:val="bullet"/>
      <w:lvlText w:val=""/>
      <w:lvlJc w:val="left"/>
      <w:pPr>
        <w:ind w:left="2160" w:hanging="360"/>
      </w:pPr>
      <w:rPr>
        <w:rFonts w:ascii="Wingdings" w:hAnsi="Wingdings" w:hint="default"/>
      </w:rPr>
    </w:lvl>
    <w:lvl w:ilvl="3" w:tplc="A40854A6">
      <w:start w:val="1"/>
      <w:numFmt w:val="bullet"/>
      <w:lvlText w:val=""/>
      <w:lvlJc w:val="left"/>
      <w:pPr>
        <w:ind w:left="2880" w:hanging="360"/>
      </w:pPr>
      <w:rPr>
        <w:rFonts w:ascii="Symbol" w:hAnsi="Symbol" w:hint="default"/>
      </w:rPr>
    </w:lvl>
    <w:lvl w:ilvl="4" w:tplc="F6220932">
      <w:start w:val="1"/>
      <w:numFmt w:val="bullet"/>
      <w:lvlText w:val="o"/>
      <w:lvlJc w:val="left"/>
      <w:pPr>
        <w:ind w:left="3600" w:hanging="360"/>
      </w:pPr>
      <w:rPr>
        <w:rFonts w:ascii="Courier New" w:hAnsi="Courier New" w:hint="default"/>
      </w:rPr>
    </w:lvl>
    <w:lvl w:ilvl="5" w:tplc="287C971A">
      <w:start w:val="1"/>
      <w:numFmt w:val="bullet"/>
      <w:lvlText w:val=""/>
      <w:lvlJc w:val="left"/>
      <w:pPr>
        <w:ind w:left="4320" w:hanging="360"/>
      </w:pPr>
      <w:rPr>
        <w:rFonts w:ascii="Wingdings" w:hAnsi="Wingdings" w:hint="default"/>
      </w:rPr>
    </w:lvl>
    <w:lvl w:ilvl="6" w:tplc="29D42364">
      <w:start w:val="1"/>
      <w:numFmt w:val="bullet"/>
      <w:lvlText w:val=""/>
      <w:lvlJc w:val="left"/>
      <w:pPr>
        <w:ind w:left="5040" w:hanging="360"/>
      </w:pPr>
      <w:rPr>
        <w:rFonts w:ascii="Symbol" w:hAnsi="Symbol" w:hint="default"/>
      </w:rPr>
    </w:lvl>
    <w:lvl w:ilvl="7" w:tplc="2FB8F7A2">
      <w:start w:val="1"/>
      <w:numFmt w:val="bullet"/>
      <w:lvlText w:val="o"/>
      <w:lvlJc w:val="left"/>
      <w:pPr>
        <w:ind w:left="5760" w:hanging="360"/>
      </w:pPr>
      <w:rPr>
        <w:rFonts w:ascii="Courier New" w:hAnsi="Courier New" w:hint="default"/>
      </w:rPr>
    </w:lvl>
    <w:lvl w:ilvl="8" w:tplc="94C85084">
      <w:start w:val="1"/>
      <w:numFmt w:val="bullet"/>
      <w:lvlText w:val=""/>
      <w:lvlJc w:val="left"/>
      <w:pPr>
        <w:ind w:left="6480" w:hanging="360"/>
      </w:pPr>
      <w:rPr>
        <w:rFonts w:ascii="Wingdings" w:hAnsi="Wingdings" w:hint="default"/>
      </w:rPr>
    </w:lvl>
  </w:abstractNum>
  <w:abstractNum w:abstractNumId="28" w15:restartNumberingAfterBreak="0">
    <w:nsid w:val="4E5D10FF"/>
    <w:multiLevelType w:val="multilevel"/>
    <w:tmpl w:val="92427AEA"/>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9" w15:restartNumberingAfterBreak="0">
    <w:nsid w:val="52E154A0"/>
    <w:multiLevelType w:val="hybridMultilevel"/>
    <w:tmpl w:val="AAE0EB3E"/>
    <w:lvl w:ilvl="0" w:tplc="F3A46236">
      <w:start w:val="6"/>
      <w:numFmt w:val="bullet"/>
      <w:lvlText w:val="-"/>
      <w:lvlJc w:val="left"/>
      <w:pPr>
        <w:ind w:left="720" w:hanging="360"/>
      </w:pPr>
      <w:rPr>
        <w:rFonts w:ascii="Titillium Web" w:eastAsiaTheme="minorHAnsi" w:hAnsi="Titillium Web"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7A3C32"/>
    <w:multiLevelType w:val="hybridMultilevel"/>
    <w:tmpl w:val="51243EFA"/>
    <w:lvl w:ilvl="0" w:tplc="E3FCBE28">
      <w:start w:val="3"/>
      <w:numFmt w:val="bullet"/>
      <w:lvlText w:val="-"/>
      <w:lvlJc w:val="left"/>
      <w:pPr>
        <w:ind w:left="720" w:hanging="360"/>
      </w:pPr>
      <w:rPr>
        <w:rFonts w:ascii="Titillium Web" w:eastAsiaTheme="minorHAnsi" w:hAnsi="Titillium Web" w:cstheme="minorBidi" w:hint="default"/>
      </w:rPr>
    </w:lvl>
    <w:lvl w:ilvl="1" w:tplc="FFFFFFFF">
      <w:start w:val="6"/>
      <w:numFmt w:val="bullet"/>
      <w:lvlText w:val="-"/>
      <w:lvlJc w:val="left"/>
      <w:pPr>
        <w:ind w:left="1440" w:hanging="360"/>
      </w:pPr>
      <w:rPr>
        <w:rFonts w:ascii="Titillium Web" w:eastAsiaTheme="minorHAnsi" w:hAnsi="Titillium Web"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9211614"/>
    <w:multiLevelType w:val="multilevel"/>
    <w:tmpl w:val="4902662C"/>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32" w15:restartNumberingAfterBreak="0">
    <w:nsid w:val="62314B21"/>
    <w:multiLevelType w:val="hybridMultilevel"/>
    <w:tmpl w:val="E61C8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03C12"/>
    <w:multiLevelType w:val="hybridMultilevel"/>
    <w:tmpl w:val="4684AB26"/>
    <w:lvl w:ilvl="0" w:tplc="FFFFFFFF">
      <w:numFmt w:val="bullet"/>
      <w:lvlText w:val="-"/>
      <w:lvlJc w:val="left"/>
      <w:pPr>
        <w:ind w:left="720" w:hanging="360"/>
      </w:pPr>
      <w:rPr>
        <w:rFonts w:ascii="Calibri Light" w:eastAsia="ArialMT" w:hAnsi="Calibri Light" w:cs="Calibri Light" w:hint="default"/>
      </w:rPr>
    </w:lvl>
    <w:lvl w:ilvl="1" w:tplc="1CD0A0D2">
      <w:start w:val="1"/>
      <w:numFmt w:val="bullet"/>
      <w:lvlText w:val="-"/>
      <w:lvlJc w:val="left"/>
      <w:pPr>
        <w:ind w:left="720" w:hanging="360"/>
      </w:pPr>
      <w:rPr>
        <w:rFonts w:ascii="Calibri" w:eastAsiaTheme="minorHAnsi" w:hAnsi="Calibri" w:cs="Calibri" w:hint="default"/>
        <w:b w:val="0"/>
        <w:sz w:val="24"/>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202F41"/>
    <w:multiLevelType w:val="hybridMultilevel"/>
    <w:tmpl w:val="739CC5AA"/>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69AF1BFF"/>
    <w:multiLevelType w:val="hybridMultilevel"/>
    <w:tmpl w:val="2946E6C6"/>
    <w:lvl w:ilvl="0" w:tplc="2DE0526C">
      <w:numFmt w:val="bullet"/>
      <w:lvlText w:val="-"/>
      <w:lvlJc w:val="left"/>
      <w:pPr>
        <w:ind w:left="720" w:hanging="360"/>
      </w:pPr>
      <w:rPr>
        <w:rFonts w:ascii="Calibri Light" w:eastAsia="ArialMT" w:hAnsi="Calibri Light" w:cs="Calibri Light" w:hint="default"/>
      </w:rPr>
    </w:lvl>
    <w:lvl w:ilvl="1" w:tplc="FFFFFFFF">
      <w:numFmt w:val="bullet"/>
      <w:lvlText w:val="•"/>
      <w:lvlJc w:val="left"/>
      <w:pPr>
        <w:ind w:left="1800" w:hanging="720"/>
      </w:pPr>
      <w:rPr>
        <w:rFonts w:ascii="Titillium Web" w:eastAsiaTheme="minorHAnsi" w:hAnsi="Titillium Web"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B43A83E"/>
    <w:multiLevelType w:val="hybridMultilevel"/>
    <w:tmpl w:val="F9ACF900"/>
    <w:lvl w:ilvl="0" w:tplc="1CFAE27A">
      <w:start w:val="1"/>
      <w:numFmt w:val="bullet"/>
      <w:lvlText w:val="·"/>
      <w:lvlJc w:val="left"/>
      <w:pPr>
        <w:ind w:left="720" w:hanging="360"/>
      </w:pPr>
      <w:rPr>
        <w:rFonts w:ascii="Symbol" w:hAnsi="Symbol" w:hint="default"/>
      </w:rPr>
    </w:lvl>
    <w:lvl w:ilvl="1" w:tplc="0E9851A0">
      <w:start w:val="1"/>
      <w:numFmt w:val="bullet"/>
      <w:lvlText w:val="o"/>
      <w:lvlJc w:val="left"/>
      <w:pPr>
        <w:ind w:left="1440" w:hanging="360"/>
      </w:pPr>
      <w:rPr>
        <w:rFonts w:ascii="Courier New" w:hAnsi="Courier New" w:hint="default"/>
      </w:rPr>
    </w:lvl>
    <w:lvl w:ilvl="2" w:tplc="F7D416F0">
      <w:start w:val="1"/>
      <w:numFmt w:val="bullet"/>
      <w:lvlText w:val=""/>
      <w:lvlJc w:val="left"/>
      <w:pPr>
        <w:ind w:left="2160" w:hanging="360"/>
      </w:pPr>
      <w:rPr>
        <w:rFonts w:ascii="Wingdings" w:hAnsi="Wingdings" w:hint="default"/>
      </w:rPr>
    </w:lvl>
    <w:lvl w:ilvl="3" w:tplc="3A088FD6">
      <w:start w:val="1"/>
      <w:numFmt w:val="bullet"/>
      <w:lvlText w:val=""/>
      <w:lvlJc w:val="left"/>
      <w:pPr>
        <w:ind w:left="2880" w:hanging="360"/>
      </w:pPr>
      <w:rPr>
        <w:rFonts w:ascii="Symbol" w:hAnsi="Symbol" w:hint="default"/>
      </w:rPr>
    </w:lvl>
    <w:lvl w:ilvl="4" w:tplc="830A8EBA">
      <w:start w:val="1"/>
      <w:numFmt w:val="bullet"/>
      <w:lvlText w:val="o"/>
      <w:lvlJc w:val="left"/>
      <w:pPr>
        <w:ind w:left="3600" w:hanging="360"/>
      </w:pPr>
      <w:rPr>
        <w:rFonts w:ascii="Courier New" w:hAnsi="Courier New" w:hint="default"/>
      </w:rPr>
    </w:lvl>
    <w:lvl w:ilvl="5" w:tplc="E1CCD4D2">
      <w:start w:val="1"/>
      <w:numFmt w:val="bullet"/>
      <w:lvlText w:val=""/>
      <w:lvlJc w:val="left"/>
      <w:pPr>
        <w:ind w:left="4320" w:hanging="360"/>
      </w:pPr>
      <w:rPr>
        <w:rFonts w:ascii="Wingdings" w:hAnsi="Wingdings" w:hint="default"/>
      </w:rPr>
    </w:lvl>
    <w:lvl w:ilvl="6" w:tplc="1BFCD988">
      <w:start w:val="1"/>
      <w:numFmt w:val="bullet"/>
      <w:lvlText w:val=""/>
      <w:lvlJc w:val="left"/>
      <w:pPr>
        <w:ind w:left="5040" w:hanging="360"/>
      </w:pPr>
      <w:rPr>
        <w:rFonts w:ascii="Symbol" w:hAnsi="Symbol" w:hint="default"/>
      </w:rPr>
    </w:lvl>
    <w:lvl w:ilvl="7" w:tplc="ED685510">
      <w:start w:val="1"/>
      <w:numFmt w:val="bullet"/>
      <w:lvlText w:val="o"/>
      <w:lvlJc w:val="left"/>
      <w:pPr>
        <w:ind w:left="5760" w:hanging="360"/>
      </w:pPr>
      <w:rPr>
        <w:rFonts w:ascii="Courier New" w:hAnsi="Courier New" w:hint="default"/>
      </w:rPr>
    </w:lvl>
    <w:lvl w:ilvl="8" w:tplc="AE3A783C">
      <w:start w:val="1"/>
      <w:numFmt w:val="bullet"/>
      <w:lvlText w:val=""/>
      <w:lvlJc w:val="left"/>
      <w:pPr>
        <w:ind w:left="6480" w:hanging="360"/>
      </w:pPr>
      <w:rPr>
        <w:rFonts w:ascii="Wingdings" w:hAnsi="Wingdings" w:hint="default"/>
      </w:rPr>
    </w:lvl>
  </w:abstractNum>
  <w:abstractNum w:abstractNumId="37" w15:restartNumberingAfterBreak="0">
    <w:nsid w:val="6E3C5164"/>
    <w:multiLevelType w:val="multilevel"/>
    <w:tmpl w:val="42C04A84"/>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38" w15:restartNumberingAfterBreak="0">
    <w:nsid w:val="7040EAC1"/>
    <w:multiLevelType w:val="hybridMultilevel"/>
    <w:tmpl w:val="B7141AD8"/>
    <w:lvl w:ilvl="0" w:tplc="18E2DE48">
      <w:start w:val="1"/>
      <w:numFmt w:val="bullet"/>
      <w:lvlText w:val="-"/>
      <w:lvlJc w:val="left"/>
      <w:pPr>
        <w:ind w:left="720" w:hanging="360"/>
      </w:pPr>
      <w:rPr>
        <w:rFonts w:ascii="Calibri" w:hAnsi="Calibri" w:hint="default"/>
      </w:rPr>
    </w:lvl>
    <w:lvl w:ilvl="1" w:tplc="04163CFA">
      <w:start w:val="1"/>
      <w:numFmt w:val="bullet"/>
      <w:lvlText w:val="o"/>
      <w:lvlJc w:val="left"/>
      <w:pPr>
        <w:ind w:left="1440" w:hanging="360"/>
      </w:pPr>
      <w:rPr>
        <w:rFonts w:ascii="Courier New" w:hAnsi="Courier New" w:hint="default"/>
      </w:rPr>
    </w:lvl>
    <w:lvl w:ilvl="2" w:tplc="9112EB1A">
      <w:start w:val="1"/>
      <w:numFmt w:val="bullet"/>
      <w:lvlText w:val=""/>
      <w:lvlJc w:val="left"/>
      <w:pPr>
        <w:ind w:left="2160" w:hanging="360"/>
      </w:pPr>
      <w:rPr>
        <w:rFonts w:ascii="Wingdings" w:hAnsi="Wingdings" w:hint="default"/>
      </w:rPr>
    </w:lvl>
    <w:lvl w:ilvl="3" w:tplc="E264984C">
      <w:start w:val="1"/>
      <w:numFmt w:val="bullet"/>
      <w:lvlText w:val=""/>
      <w:lvlJc w:val="left"/>
      <w:pPr>
        <w:ind w:left="2880" w:hanging="360"/>
      </w:pPr>
      <w:rPr>
        <w:rFonts w:ascii="Symbol" w:hAnsi="Symbol" w:hint="default"/>
      </w:rPr>
    </w:lvl>
    <w:lvl w:ilvl="4" w:tplc="42FE8748">
      <w:start w:val="1"/>
      <w:numFmt w:val="bullet"/>
      <w:lvlText w:val="o"/>
      <w:lvlJc w:val="left"/>
      <w:pPr>
        <w:ind w:left="3600" w:hanging="360"/>
      </w:pPr>
      <w:rPr>
        <w:rFonts w:ascii="Courier New" w:hAnsi="Courier New" w:hint="default"/>
      </w:rPr>
    </w:lvl>
    <w:lvl w:ilvl="5" w:tplc="3830ED12">
      <w:start w:val="1"/>
      <w:numFmt w:val="bullet"/>
      <w:lvlText w:val=""/>
      <w:lvlJc w:val="left"/>
      <w:pPr>
        <w:ind w:left="4320" w:hanging="360"/>
      </w:pPr>
      <w:rPr>
        <w:rFonts w:ascii="Wingdings" w:hAnsi="Wingdings" w:hint="default"/>
      </w:rPr>
    </w:lvl>
    <w:lvl w:ilvl="6" w:tplc="7F6A6666">
      <w:start w:val="1"/>
      <w:numFmt w:val="bullet"/>
      <w:lvlText w:val=""/>
      <w:lvlJc w:val="left"/>
      <w:pPr>
        <w:ind w:left="5040" w:hanging="360"/>
      </w:pPr>
      <w:rPr>
        <w:rFonts w:ascii="Symbol" w:hAnsi="Symbol" w:hint="default"/>
      </w:rPr>
    </w:lvl>
    <w:lvl w:ilvl="7" w:tplc="CE82F024">
      <w:start w:val="1"/>
      <w:numFmt w:val="bullet"/>
      <w:lvlText w:val="o"/>
      <w:lvlJc w:val="left"/>
      <w:pPr>
        <w:ind w:left="5760" w:hanging="360"/>
      </w:pPr>
      <w:rPr>
        <w:rFonts w:ascii="Courier New" w:hAnsi="Courier New" w:hint="default"/>
      </w:rPr>
    </w:lvl>
    <w:lvl w:ilvl="8" w:tplc="38D22864">
      <w:start w:val="1"/>
      <w:numFmt w:val="bullet"/>
      <w:lvlText w:val=""/>
      <w:lvlJc w:val="left"/>
      <w:pPr>
        <w:ind w:left="6480" w:hanging="360"/>
      </w:pPr>
      <w:rPr>
        <w:rFonts w:ascii="Wingdings" w:hAnsi="Wingdings" w:hint="default"/>
      </w:rPr>
    </w:lvl>
  </w:abstractNum>
  <w:abstractNum w:abstractNumId="39" w15:restartNumberingAfterBreak="0">
    <w:nsid w:val="71366817"/>
    <w:multiLevelType w:val="hybridMultilevel"/>
    <w:tmpl w:val="ED36E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4C174B"/>
    <w:multiLevelType w:val="hybridMultilevel"/>
    <w:tmpl w:val="983CA0CC"/>
    <w:lvl w:ilvl="0" w:tplc="1CD0A0D2">
      <w:start w:val="1"/>
      <w:numFmt w:val="bullet"/>
      <w:lvlText w:val="-"/>
      <w:lvlJc w:val="left"/>
      <w:pPr>
        <w:ind w:left="720" w:hanging="360"/>
      </w:pPr>
      <w:rPr>
        <w:rFonts w:ascii="Calibri" w:eastAsiaTheme="minorHAnsi" w:hAnsi="Calibri" w:cs="Calibri"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F3C3F"/>
    <w:multiLevelType w:val="hybridMultilevel"/>
    <w:tmpl w:val="5B706EAE"/>
    <w:lvl w:ilvl="0" w:tplc="FFFFFFFF">
      <w:start w:val="1"/>
      <w:numFmt w:val="bullet"/>
      <w:lvlText w:val=""/>
      <w:lvlJc w:val="left"/>
      <w:pPr>
        <w:ind w:left="1080" w:hanging="360"/>
      </w:pPr>
      <w:rPr>
        <w:rFonts w:ascii="Symbol" w:hAnsi="Symbol" w:hint="default"/>
      </w:rPr>
    </w:lvl>
    <w:lvl w:ilvl="1" w:tplc="2DE0526C">
      <w:numFmt w:val="bullet"/>
      <w:lvlText w:val="-"/>
      <w:lvlJc w:val="left"/>
      <w:pPr>
        <w:ind w:left="1800" w:hanging="360"/>
      </w:pPr>
      <w:rPr>
        <w:rFonts w:ascii="Calibri Light" w:eastAsia="ArialMT" w:hAnsi="Calibri Light" w:cs="Calibri Light"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74EC5011"/>
    <w:multiLevelType w:val="multilevel"/>
    <w:tmpl w:val="E5E64320"/>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3" w15:restartNumberingAfterBreak="0">
    <w:nsid w:val="762B2AC8"/>
    <w:multiLevelType w:val="hybridMultilevel"/>
    <w:tmpl w:val="C77EC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036884"/>
    <w:multiLevelType w:val="hybridMultilevel"/>
    <w:tmpl w:val="CE8A09F6"/>
    <w:lvl w:ilvl="0" w:tplc="197AE12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31084C"/>
    <w:multiLevelType w:val="hybridMultilevel"/>
    <w:tmpl w:val="FFFFFFFF"/>
    <w:lvl w:ilvl="0" w:tplc="F6221992">
      <w:start w:val="1"/>
      <w:numFmt w:val="bullet"/>
      <w:lvlText w:val="-"/>
      <w:lvlJc w:val="left"/>
      <w:pPr>
        <w:ind w:left="720" w:hanging="360"/>
      </w:pPr>
      <w:rPr>
        <w:rFonts w:ascii="&quot;Titillium Web&quot;" w:hAnsi="&quot;Titillium Web&quot;" w:hint="default"/>
      </w:rPr>
    </w:lvl>
    <w:lvl w:ilvl="1" w:tplc="78A277F4">
      <w:start w:val="1"/>
      <w:numFmt w:val="bullet"/>
      <w:lvlText w:val="o"/>
      <w:lvlJc w:val="left"/>
      <w:pPr>
        <w:ind w:left="1440" w:hanging="360"/>
      </w:pPr>
      <w:rPr>
        <w:rFonts w:ascii="Courier New" w:hAnsi="Courier New" w:hint="default"/>
      </w:rPr>
    </w:lvl>
    <w:lvl w:ilvl="2" w:tplc="34CE3482">
      <w:start w:val="1"/>
      <w:numFmt w:val="bullet"/>
      <w:lvlText w:val=""/>
      <w:lvlJc w:val="left"/>
      <w:pPr>
        <w:ind w:left="2160" w:hanging="360"/>
      </w:pPr>
      <w:rPr>
        <w:rFonts w:ascii="Wingdings" w:hAnsi="Wingdings" w:hint="default"/>
      </w:rPr>
    </w:lvl>
    <w:lvl w:ilvl="3" w:tplc="B55877E0">
      <w:start w:val="1"/>
      <w:numFmt w:val="bullet"/>
      <w:lvlText w:val=""/>
      <w:lvlJc w:val="left"/>
      <w:pPr>
        <w:ind w:left="2880" w:hanging="360"/>
      </w:pPr>
      <w:rPr>
        <w:rFonts w:ascii="Symbol" w:hAnsi="Symbol" w:hint="default"/>
      </w:rPr>
    </w:lvl>
    <w:lvl w:ilvl="4" w:tplc="35964766">
      <w:start w:val="1"/>
      <w:numFmt w:val="bullet"/>
      <w:lvlText w:val="o"/>
      <w:lvlJc w:val="left"/>
      <w:pPr>
        <w:ind w:left="3600" w:hanging="360"/>
      </w:pPr>
      <w:rPr>
        <w:rFonts w:ascii="Courier New" w:hAnsi="Courier New" w:hint="default"/>
      </w:rPr>
    </w:lvl>
    <w:lvl w:ilvl="5" w:tplc="94AAA9F4">
      <w:start w:val="1"/>
      <w:numFmt w:val="bullet"/>
      <w:lvlText w:val=""/>
      <w:lvlJc w:val="left"/>
      <w:pPr>
        <w:ind w:left="4320" w:hanging="360"/>
      </w:pPr>
      <w:rPr>
        <w:rFonts w:ascii="Wingdings" w:hAnsi="Wingdings" w:hint="default"/>
      </w:rPr>
    </w:lvl>
    <w:lvl w:ilvl="6" w:tplc="7E7CE460">
      <w:start w:val="1"/>
      <w:numFmt w:val="bullet"/>
      <w:lvlText w:val=""/>
      <w:lvlJc w:val="left"/>
      <w:pPr>
        <w:ind w:left="5040" w:hanging="360"/>
      </w:pPr>
      <w:rPr>
        <w:rFonts w:ascii="Symbol" w:hAnsi="Symbol" w:hint="default"/>
      </w:rPr>
    </w:lvl>
    <w:lvl w:ilvl="7" w:tplc="B7B632F2">
      <w:start w:val="1"/>
      <w:numFmt w:val="bullet"/>
      <w:lvlText w:val="o"/>
      <w:lvlJc w:val="left"/>
      <w:pPr>
        <w:ind w:left="5760" w:hanging="360"/>
      </w:pPr>
      <w:rPr>
        <w:rFonts w:ascii="Courier New" w:hAnsi="Courier New" w:hint="default"/>
      </w:rPr>
    </w:lvl>
    <w:lvl w:ilvl="8" w:tplc="C292EC86">
      <w:start w:val="1"/>
      <w:numFmt w:val="bullet"/>
      <w:lvlText w:val=""/>
      <w:lvlJc w:val="left"/>
      <w:pPr>
        <w:ind w:left="6480" w:hanging="360"/>
      </w:pPr>
      <w:rPr>
        <w:rFonts w:ascii="Wingdings" w:hAnsi="Wingdings" w:hint="default"/>
      </w:rPr>
    </w:lvl>
  </w:abstractNum>
  <w:abstractNum w:abstractNumId="46" w15:restartNumberingAfterBreak="0">
    <w:nsid w:val="794E0B11"/>
    <w:multiLevelType w:val="multilevel"/>
    <w:tmpl w:val="925676CC"/>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7" w15:restartNumberingAfterBreak="0">
    <w:nsid w:val="7B2B70E2"/>
    <w:multiLevelType w:val="hybridMultilevel"/>
    <w:tmpl w:val="C3064EEC"/>
    <w:lvl w:ilvl="0" w:tplc="1CD0A0D2">
      <w:start w:val="1"/>
      <w:numFmt w:val="bullet"/>
      <w:lvlText w:val="-"/>
      <w:lvlJc w:val="left"/>
      <w:pPr>
        <w:ind w:left="720" w:hanging="360"/>
      </w:pPr>
      <w:rPr>
        <w:rFonts w:ascii="Calibri" w:eastAsiaTheme="minorHAnsi" w:hAnsi="Calibri" w:cs="Calibri" w:hint="default"/>
        <w:b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DF0743"/>
    <w:multiLevelType w:val="hybridMultilevel"/>
    <w:tmpl w:val="339EB1C8"/>
    <w:lvl w:ilvl="0" w:tplc="197AE128">
      <w:start w:val="6"/>
      <w:numFmt w:val="bullet"/>
      <w:lvlText w:val="-"/>
      <w:lvlJc w:val="left"/>
      <w:pPr>
        <w:ind w:left="720" w:hanging="360"/>
      </w:pPr>
      <w:rPr>
        <w:rFonts w:ascii="Arial" w:eastAsia="SimSun" w:hAnsi="Arial" w:cs="Arial" w:hint="default"/>
      </w:rPr>
    </w:lvl>
    <w:lvl w:ilvl="1" w:tplc="FC18A71E">
      <w:start w:val="1"/>
      <w:numFmt w:val="lowerLetter"/>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15687560">
    <w:abstractNumId w:val="12"/>
  </w:num>
  <w:num w:numId="2" w16cid:durableId="1471164814">
    <w:abstractNumId w:val="16"/>
  </w:num>
  <w:num w:numId="3" w16cid:durableId="524749966">
    <w:abstractNumId w:val="27"/>
  </w:num>
  <w:num w:numId="4" w16cid:durableId="624772483">
    <w:abstractNumId w:val="36"/>
  </w:num>
  <w:num w:numId="5" w16cid:durableId="62073074">
    <w:abstractNumId w:val="6"/>
  </w:num>
  <w:num w:numId="6" w16cid:durableId="1702700942">
    <w:abstractNumId w:val="20"/>
  </w:num>
  <w:num w:numId="7" w16cid:durableId="293565529">
    <w:abstractNumId w:val="7"/>
  </w:num>
  <w:num w:numId="8" w16cid:durableId="1014918768">
    <w:abstractNumId w:val="1"/>
  </w:num>
  <w:num w:numId="9" w16cid:durableId="170027569">
    <w:abstractNumId w:val="30"/>
  </w:num>
  <w:num w:numId="10" w16cid:durableId="1189950825">
    <w:abstractNumId w:val="26"/>
  </w:num>
  <w:num w:numId="11" w16cid:durableId="897130177">
    <w:abstractNumId w:val="3"/>
  </w:num>
  <w:num w:numId="12" w16cid:durableId="399252282">
    <w:abstractNumId w:val="45"/>
  </w:num>
  <w:num w:numId="13" w16cid:durableId="1615358270">
    <w:abstractNumId w:val="14"/>
  </w:num>
  <w:num w:numId="14" w16cid:durableId="1745639939">
    <w:abstractNumId w:val="11"/>
  </w:num>
  <w:num w:numId="15" w16cid:durableId="189608891">
    <w:abstractNumId w:val="29"/>
  </w:num>
  <w:num w:numId="16" w16cid:durableId="1418012534">
    <w:abstractNumId w:val="38"/>
  </w:num>
  <w:num w:numId="17" w16cid:durableId="170608549">
    <w:abstractNumId w:val="8"/>
  </w:num>
  <w:num w:numId="18" w16cid:durableId="1878354313">
    <w:abstractNumId w:val="2"/>
  </w:num>
  <w:num w:numId="19" w16cid:durableId="539975794">
    <w:abstractNumId w:val="31"/>
  </w:num>
  <w:num w:numId="20" w16cid:durableId="319161899">
    <w:abstractNumId w:val="9"/>
  </w:num>
  <w:num w:numId="21" w16cid:durableId="1181436996">
    <w:abstractNumId w:val="42"/>
  </w:num>
  <w:num w:numId="22" w16cid:durableId="265696910">
    <w:abstractNumId w:val="28"/>
  </w:num>
  <w:num w:numId="23" w16cid:durableId="670833547">
    <w:abstractNumId w:val="37"/>
  </w:num>
  <w:num w:numId="24" w16cid:durableId="1294409326">
    <w:abstractNumId w:val="46"/>
  </w:num>
  <w:num w:numId="25" w16cid:durableId="566232987">
    <w:abstractNumId w:val="0"/>
  </w:num>
  <w:num w:numId="26" w16cid:durableId="1436899493">
    <w:abstractNumId w:val="39"/>
  </w:num>
  <w:num w:numId="27" w16cid:durableId="149833453">
    <w:abstractNumId w:val="21"/>
  </w:num>
  <w:num w:numId="28" w16cid:durableId="1324310474">
    <w:abstractNumId w:val="48"/>
  </w:num>
  <w:num w:numId="29" w16cid:durableId="1011761526">
    <w:abstractNumId w:val="10"/>
  </w:num>
  <w:num w:numId="30" w16cid:durableId="1615790529">
    <w:abstractNumId w:val="43"/>
  </w:num>
  <w:num w:numId="31" w16cid:durableId="1399859553">
    <w:abstractNumId w:val="23"/>
  </w:num>
  <w:num w:numId="32" w16cid:durableId="1941907885">
    <w:abstractNumId w:val="5"/>
  </w:num>
  <w:num w:numId="33" w16cid:durableId="1895391475">
    <w:abstractNumId w:val="13"/>
  </w:num>
  <w:num w:numId="34" w16cid:durableId="2030989706">
    <w:abstractNumId w:val="4"/>
  </w:num>
  <w:num w:numId="35" w16cid:durableId="1787306559">
    <w:abstractNumId w:val="44"/>
  </w:num>
  <w:num w:numId="36" w16cid:durableId="141427737">
    <w:abstractNumId w:val="24"/>
  </w:num>
  <w:num w:numId="37" w16cid:durableId="891498530">
    <w:abstractNumId w:val="22"/>
  </w:num>
  <w:num w:numId="38" w16cid:durableId="4014279">
    <w:abstractNumId w:val="17"/>
  </w:num>
  <w:num w:numId="39" w16cid:durableId="1919556028">
    <w:abstractNumId w:val="40"/>
  </w:num>
  <w:num w:numId="40" w16cid:durableId="816651322">
    <w:abstractNumId w:val="33"/>
  </w:num>
  <w:num w:numId="41" w16cid:durableId="682975377">
    <w:abstractNumId w:val="25"/>
  </w:num>
  <w:num w:numId="42" w16cid:durableId="1809737280">
    <w:abstractNumId w:val="47"/>
  </w:num>
  <w:num w:numId="43" w16cid:durableId="23798580">
    <w:abstractNumId w:val="34"/>
  </w:num>
  <w:num w:numId="44" w16cid:durableId="702169151">
    <w:abstractNumId w:val="19"/>
  </w:num>
  <w:num w:numId="45" w16cid:durableId="1807813324">
    <w:abstractNumId w:val="18"/>
  </w:num>
  <w:num w:numId="46" w16cid:durableId="1924021689">
    <w:abstractNumId w:val="41"/>
  </w:num>
  <w:num w:numId="47" w16cid:durableId="763112604">
    <w:abstractNumId w:val="15"/>
  </w:num>
  <w:num w:numId="48" w16cid:durableId="1118641107">
    <w:abstractNumId w:val="35"/>
  </w:num>
  <w:num w:numId="49" w16cid:durableId="618758131">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7F4"/>
    <w:rsid w:val="00001666"/>
    <w:rsid w:val="00001878"/>
    <w:rsid w:val="00001EAA"/>
    <w:rsid w:val="00001FC2"/>
    <w:rsid w:val="00002B4C"/>
    <w:rsid w:val="000037B8"/>
    <w:rsid w:val="0000396D"/>
    <w:rsid w:val="00004BF5"/>
    <w:rsid w:val="00004DB3"/>
    <w:rsid w:val="00005999"/>
    <w:rsid w:val="00005CB0"/>
    <w:rsid w:val="000061DC"/>
    <w:rsid w:val="000064A8"/>
    <w:rsid w:val="00007348"/>
    <w:rsid w:val="000079A9"/>
    <w:rsid w:val="00010FBD"/>
    <w:rsid w:val="00011DA9"/>
    <w:rsid w:val="00012502"/>
    <w:rsid w:val="0001252C"/>
    <w:rsid w:val="00013CC4"/>
    <w:rsid w:val="00013DC8"/>
    <w:rsid w:val="00014F90"/>
    <w:rsid w:val="0001564E"/>
    <w:rsid w:val="000159B5"/>
    <w:rsid w:val="0001643A"/>
    <w:rsid w:val="000202D4"/>
    <w:rsid w:val="00020520"/>
    <w:rsid w:val="000213E3"/>
    <w:rsid w:val="000226DB"/>
    <w:rsid w:val="0002271C"/>
    <w:rsid w:val="000245CA"/>
    <w:rsid w:val="00024901"/>
    <w:rsid w:val="000254D5"/>
    <w:rsid w:val="000266AC"/>
    <w:rsid w:val="00027484"/>
    <w:rsid w:val="00027A30"/>
    <w:rsid w:val="00030C2C"/>
    <w:rsid w:val="00031484"/>
    <w:rsid w:val="00033431"/>
    <w:rsid w:val="00033FDB"/>
    <w:rsid w:val="0003403F"/>
    <w:rsid w:val="0003405C"/>
    <w:rsid w:val="000341A3"/>
    <w:rsid w:val="00036430"/>
    <w:rsid w:val="000403AF"/>
    <w:rsid w:val="00040AEB"/>
    <w:rsid w:val="00041358"/>
    <w:rsid w:val="00041867"/>
    <w:rsid w:val="00041DC9"/>
    <w:rsid w:val="00041E41"/>
    <w:rsid w:val="000421DD"/>
    <w:rsid w:val="00043BFC"/>
    <w:rsid w:val="000451C1"/>
    <w:rsid w:val="0004524C"/>
    <w:rsid w:val="00045395"/>
    <w:rsid w:val="000458F6"/>
    <w:rsid w:val="00046ED5"/>
    <w:rsid w:val="0004707C"/>
    <w:rsid w:val="000472C7"/>
    <w:rsid w:val="000508F0"/>
    <w:rsid w:val="00051EE0"/>
    <w:rsid w:val="00051F87"/>
    <w:rsid w:val="00054A7F"/>
    <w:rsid w:val="000551A9"/>
    <w:rsid w:val="00055B33"/>
    <w:rsid w:val="00055E83"/>
    <w:rsid w:val="00057B26"/>
    <w:rsid w:val="000605EE"/>
    <w:rsid w:val="00064894"/>
    <w:rsid w:val="0006542A"/>
    <w:rsid w:val="00065646"/>
    <w:rsid w:val="000658B9"/>
    <w:rsid w:val="00065941"/>
    <w:rsid w:val="00065AE0"/>
    <w:rsid w:val="00065E0B"/>
    <w:rsid w:val="00065F0E"/>
    <w:rsid w:val="00066D94"/>
    <w:rsid w:val="00066DA1"/>
    <w:rsid w:val="000671C2"/>
    <w:rsid w:val="00070616"/>
    <w:rsid w:val="00070AE0"/>
    <w:rsid w:val="00071C23"/>
    <w:rsid w:val="00072BDD"/>
    <w:rsid w:val="00072E26"/>
    <w:rsid w:val="00072F2F"/>
    <w:rsid w:val="000735F1"/>
    <w:rsid w:val="00074D36"/>
    <w:rsid w:val="000766F0"/>
    <w:rsid w:val="00076906"/>
    <w:rsid w:val="0008011F"/>
    <w:rsid w:val="000805EB"/>
    <w:rsid w:val="00083CE7"/>
    <w:rsid w:val="00083D41"/>
    <w:rsid w:val="00083DDE"/>
    <w:rsid w:val="00085F22"/>
    <w:rsid w:val="000860AE"/>
    <w:rsid w:val="00086937"/>
    <w:rsid w:val="00086ADA"/>
    <w:rsid w:val="00086FAE"/>
    <w:rsid w:val="000875BC"/>
    <w:rsid w:val="000875D9"/>
    <w:rsid w:val="00090086"/>
    <w:rsid w:val="000910A2"/>
    <w:rsid w:val="00091806"/>
    <w:rsid w:val="000918E4"/>
    <w:rsid w:val="00091D93"/>
    <w:rsid w:val="00091F2D"/>
    <w:rsid w:val="00092306"/>
    <w:rsid w:val="00092D4E"/>
    <w:rsid w:val="00094266"/>
    <w:rsid w:val="000957A9"/>
    <w:rsid w:val="000959CB"/>
    <w:rsid w:val="00097CA5"/>
    <w:rsid w:val="000A0156"/>
    <w:rsid w:val="000A0F55"/>
    <w:rsid w:val="000A1C32"/>
    <w:rsid w:val="000A3056"/>
    <w:rsid w:val="000A4427"/>
    <w:rsid w:val="000A599E"/>
    <w:rsid w:val="000A5D5C"/>
    <w:rsid w:val="000A6DD3"/>
    <w:rsid w:val="000A7DB6"/>
    <w:rsid w:val="000A7E68"/>
    <w:rsid w:val="000B04E7"/>
    <w:rsid w:val="000B14B6"/>
    <w:rsid w:val="000B2C30"/>
    <w:rsid w:val="000B2DBA"/>
    <w:rsid w:val="000B3B5D"/>
    <w:rsid w:val="000B3BE9"/>
    <w:rsid w:val="000B405A"/>
    <w:rsid w:val="000B453D"/>
    <w:rsid w:val="000B4BCB"/>
    <w:rsid w:val="000B4CAF"/>
    <w:rsid w:val="000B4F69"/>
    <w:rsid w:val="000C0BDE"/>
    <w:rsid w:val="000C0FB9"/>
    <w:rsid w:val="000C1416"/>
    <w:rsid w:val="000C22C1"/>
    <w:rsid w:val="000C2CCE"/>
    <w:rsid w:val="000C3789"/>
    <w:rsid w:val="000C4BA6"/>
    <w:rsid w:val="000C5C87"/>
    <w:rsid w:val="000C7363"/>
    <w:rsid w:val="000C7C45"/>
    <w:rsid w:val="000D22F1"/>
    <w:rsid w:val="000D2D41"/>
    <w:rsid w:val="000D2EBE"/>
    <w:rsid w:val="000D358A"/>
    <w:rsid w:val="000D3AF1"/>
    <w:rsid w:val="000D416D"/>
    <w:rsid w:val="000D46F3"/>
    <w:rsid w:val="000D5135"/>
    <w:rsid w:val="000D68A3"/>
    <w:rsid w:val="000E1891"/>
    <w:rsid w:val="000E2726"/>
    <w:rsid w:val="000E3ADF"/>
    <w:rsid w:val="000E57E0"/>
    <w:rsid w:val="000E6C96"/>
    <w:rsid w:val="000F0694"/>
    <w:rsid w:val="000F2102"/>
    <w:rsid w:val="000F2E6D"/>
    <w:rsid w:val="000F33DC"/>
    <w:rsid w:val="000F59CB"/>
    <w:rsid w:val="000F5CAA"/>
    <w:rsid w:val="000F5FE2"/>
    <w:rsid w:val="000F6701"/>
    <w:rsid w:val="000F6902"/>
    <w:rsid w:val="00100981"/>
    <w:rsid w:val="00101ED5"/>
    <w:rsid w:val="001020F0"/>
    <w:rsid w:val="0010248E"/>
    <w:rsid w:val="001032A9"/>
    <w:rsid w:val="00103379"/>
    <w:rsid w:val="00103660"/>
    <w:rsid w:val="00103DBE"/>
    <w:rsid w:val="0010464F"/>
    <w:rsid w:val="00104851"/>
    <w:rsid w:val="00104D98"/>
    <w:rsid w:val="00106E59"/>
    <w:rsid w:val="001071D8"/>
    <w:rsid w:val="001072B9"/>
    <w:rsid w:val="00107703"/>
    <w:rsid w:val="00107C2B"/>
    <w:rsid w:val="0011016A"/>
    <w:rsid w:val="00110F0D"/>
    <w:rsid w:val="00111255"/>
    <w:rsid w:val="00111684"/>
    <w:rsid w:val="001128A6"/>
    <w:rsid w:val="0011351C"/>
    <w:rsid w:val="00113EB6"/>
    <w:rsid w:val="00114B68"/>
    <w:rsid w:val="0011528B"/>
    <w:rsid w:val="00116203"/>
    <w:rsid w:val="001166CF"/>
    <w:rsid w:val="00116EA3"/>
    <w:rsid w:val="0012009A"/>
    <w:rsid w:val="001209D7"/>
    <w:rsid w:val="00122183"/>
    <w:rsid w:val="001244E5"/>
    <w:rsid w:val="00124CF6"/>
    <w:rsid w:val="001261BA"/>
    <w:rsid w:val="0012620E"/>
    <w:rsid w:val="0012621A"/>
    <w:rsid w:val="0012753D"/>
    <w:rsid w:val="00127619"/>
    <w:rsid w:val="00127750"/>
    <w:rsid w:val="001278ED"/>
    <w:rsid w:val="001302BB"/>
    <w:rsid w:val="00130831"/>
    <w:rsid w:val="00131D73"/>
    <w:rsid w:val="00132567"/>
    <w:rsid w:val="001336E5"/>
    <w:rsid w:val="001336FF"/>
    <w:rsid w:val="00135458"/>
    <w:rsid w:val="001372B9"/>
    <w:rsid w:val="00137AA9"/>
    <w:rsid w:val="00137C7A"/>
    <w:rsid w:val="00137EDB"/>
    <w:rsid w:val="001413CB"/>
    <w:rsid w:val="0014206F"/>
    <w:rsid w:val="001425F9"/>
    <w:rsid w:val="00142834"/>
    <w:rsid w:val="00142DC3"/>
    <w:rsid w:val="001434DF"/>
    <w:rsid w:val="0014361F"/>
    <w:rsid w:val="00143A43"/>
    <w:rsid w:val="00144561"/>
    <w:rsid w:val="00144D53"/>
    <w:rsid w:val="00144FE5"/>
    <w:rsid w:val="00145024"/>
    <w:rsid w:val="0014541E"/>
    <w:rsid w:val="0014589D"/>
    <w:rsid w:val="00145B88"/>
    <w:rsid w:val="00145F70"/>
    <w:rsid w:val="0014661E"/>
    <w:rsid w:val="001470AB"/>
    <w:rsid w:val="001475B4"/>
    <w:rsid w:val="0015072E"/>
    <w:rsid w:val="0015173A"/>
    <w:rsid w:val="00152FB6"/>
    <w:rsid w:val="001539AA"/>
    <w:rsid w:val="00153BD8"/>
    <w:rsid w:val="00153E01"/>
    <w:rsid w:val="00154549"/>
    <w:rsid w:val="001548A1"/>
    <w:rsid w:val="001552FC"/>
    <w:rsid w:val="00155630"/>
    <w:rsid w:val="001556A1"/>
    <w:rsid w:val="001564E1"/>
    <w:rsid w:val="00160BA8"/>
    <w:rsid w:val="00162820"/>
    <w:rsid w:val="00162A29"/>
    <w:rsid w:val="00163B54"/>
    <w:rsid w:val="00164B45"/>
    <w:rsid w:val="00165A05"/>
    <w:rsid w:val="0016765A"/>
    <w:rsid w:val="00167E20"/>
    <w:rsid w:val="001716AF"/>
    <w:rsid w:val="001737F8"/>
    <w:rsid w:val="00174703"/>
    <w:rsid w:val="00175208"/>
    <w:rsid w:val="00175435"/>
    <w:rsid w:val="00175CB8"/>
    <w:rsid w:val="00175CDB"/>
    <w:rsid w:val="001760B6"/>
    <w:rsid w:val="0017655E"/>
    <w:rsid w:val="00177F59"/>
    <w:rsid w:val="001810D6"/>
    <w:rsid w:val="00181E5A"/>
    <w:rsid w:val="0018268E"/>
    <w:rsid w:val="0018340A"/>
    <w:rsid w:val="00183E9B"/>
    <w:rsid w:val="001844FD"/>
    <w:rsid w:val="00185528"/>
    <w:rsid w:val="00185570"/>
    <w:rsid w:val="001860BC"/>
    <w:rsid w:val="00186C2A"/>
    <w:rsid w:val="00186CD0"/>
    <w:rsid w:val="00187D6F"/>
    <w:rsid w:val="001912FD"/>
    <w:rsid w:val="0019134E"/>
    <w:rsid w:val="001928F5"/>
    <w:rsid w:val="00192B6E"/>
    <w:rsid w:val="0019464C"/>
    <w:rsid w:val="00195207"/>
    <w:rsid w:val="001952D4"/>
    <w:rsid w:val="001963D9"/>
    <w:rsid w:val="00197529"/>
    <w:rsid w:val="00197E8A"/>
    <w:rsid w:val="001A0542"/>
    <w:rsid w:val="001A08E4"/>
    <w:rsid w:val="001A129B"/>
    <w:rsid w:val="001A1ADA"/>
    <w:rsid w:val="001A2F38"/>
    <w:rsid w:val="001A3744"/>
    <w:rsid w:val="001A437D"/>
    <w:rsid w:val="001A5418"/>
    <w:rsid w:val="001A62D0"/>
    <w:rsid w:val="001A668A"/>
    <w:rsid w:val="001A66A1"/>
    <w:rsid w:val="001B0E1A"/>
    <w:rsid w:val="001B0F5A"/>
    <w:rsid w:val="001B11BB"/>
    <w:rsid w:val="001B2353"/>
    <w:rsid w:val="001B33AA"/>
    <w:rsid w:val="001B3BB3"/>
    <w:rsid w:val="001B45EE"/>
    <w:rsid w:val="001B4F8F"/>
    <w:rsid w:val="001B5632"/>
    <w:rsid w:val="001B6700"/>
    <w:rsid w:val="001B7DEF"/>
    <w:rsid w:val="001C2334"/>
    <w:rsid w:val="001C2E4D"/>
    <w:rsid w:val="001C37FD"/>
    <w:rsid w:val="001C3A03"/>
    <w:rsid w:val="001C6775"/>
    <w:rsid w:val="001C681A"/>
    <w:rsid w:val="001C6BB6"/>
    <w:rsid w:val="001C7399"/>
    <w:rsid w:val="001C7D95"/>
    <w:rsid w:val="001D0DF5"/>
    <w:rsid w:val="001D16EF"/>
    <w:rsid w:val="001D17D5"/>
    <w:rsid w:val="001D2FFB"/>
    <w:rsid w:val="001D38F9"/>
    <w:rsid w:val="001D42CA"/>
    <w:rsid w:val="001D4340"/>
    <w:rsid w:val="001D4822"/>
    <w:rsid w:val="001D4B08"/>
    <w:rsid w:val="001D4BE1"/>
    <w:rsid w:val="001D64E1"/>
    <w:rsid w:val="001D6ED7"/>
    <w:rsid w:val="001D6FCB"/>
    <w:rsid w:val="001D7D99"/>
    <w:rsid w:val="001E0E3A"/>
    <w:rsid w:val="001E1F2A"/>
    <w:rsid w:val="001E20D5"/>
    <w:rsid w:val="001E2EA4"/>
    <w:rsid w:val="001E3848"/>
    <w:rsid w:val="001E77E1"/>
    <w:rsid w:val="001E7B31"/>
    <w:rsid w:val="001E7BF5"/>
    <w:rsid w:val="001F0E2C"/>
    <w:rsid w:val="001F1D58"/>
    <w:rsid w:val="001F22F4"/>
    <w:rsid w:val="001F25CB"/>
    <w:rsid w:val="001F2D65"/>
    <w:rsid w:val="001F2FEC"/>
    <w:rsid w:val="001F34DA"/>
    <w:rsid w:val="001F3D47"/>
    <w:rsid w:val="002013FB"/>
    <w:rsid w:val="00201825"/>
    <w:rsid w:val="00202A2B"/>
    <w:rsid w:val="0020329C"/>
    <w:rsid w:val="0020336D"/>
    <w:rsid w:val="00203817"/>
    <w:rsid w:val="00203E34"/>
    <w:rsid w:val="00205824"/>
    <w:rsid w:val="00205BCF"/>
    <w:rsid w:val="00206116"/>
    <w:rsid w:val="00207CEB"/>
    <w:rsid w:val="00210E7A"/>
    <w:rsid w:val="00211DAB"/>
    <w:rsid w:val="00212783"/>
    <w:rsid w:val="00212CF6"/>
    <w:rsid w:val="002135F0"/>
    <w:rsid w:val="00214F12"/>
    <w:rsid w:val="002161B1"/>
    <w:rsid w:val="002162C3"/>
    <w:rsid w:val="002205FD"/>
    <w:rsid w:val="00220F6E"/>
    <w:rsid w:val="002215F4"/>
    <w:rsid w:val="00221FDC"/>
    <w:rsid w:val="002233F3"/>
    <w:rsid w:val="00223A24"/>
    <w:rsid w:val="00223E38"/>
    <w:rsid w:val="00224B85"/>
    <w:rsid w:val="00224C09"/>
    <w:rsid w:val="00225739"/>
    <w:rsid w:val="0022686C"/>
    <w:rsid w:val="002277D5"/>
    <w:rsid w:val="002279BC"/>
    <w:rsid w:val="00227BE6"/>
    <w:rsid w:val="00230C48"/>
    <w:rsid w:val="0023109E"/>
    <w:rsid w:val="00231107"/>
    <w:rsid w:val="00232984"/>
    <w:rsid w:val="00233021"/>
    <w:rsid w:val="002339F4"/>
    <w:rsid w:val="00233B2B"/>
    <w:rsid w:val="00233D3F"/>
    <w:rsid w:val="002344C3"/>
    <w:rsid w:val="00234B82"/>
    <w:rsid w:val="002353DC"/>
    <w:rsid w:val="002362D0"/>
    <w:rsid w:val="00236AA1"/>
    <w:rsid w:val="002371ED"/>
    <w:rsid w:val="00237399"/>
    <w:rsid w:val="002404A1"/>
    <w:rsid w:val="002405D4"/>
    <w:rsid w:val="00241A8B"/>
    <w:rsid w:val="002420C4"/>
    <w:rsid w:val="00242CC7"/>
    <w:rsid w:val="00244903"/>
    <w:rsid w:val="00244A7E"/>
    <w:rsid w:val="00246A1A"/>
    <w:rsid w:val="00250A68"/>
    <w:rsid w:val="002519AE"/>
    <w:rsid w:val="00252256"/>
    <w:rsid w:val="0025248F"/>
    <w:rsid w:val="002526A1"/>
    <w:rsid w:val="00252D14"/>
    <w:rsid w:val="00252EAD"/>
    <w:rsid w:val="0025364D"/>
    <w:rsid w:val="00253B79"/>
    <w:rsid w:val="0025461A"/>
    <w:rsid w:val="002550E4"/>
    <w:rsid w:val="00257181"/>
    <w:rsid w:val="002575FD"/>
    <w:rsid w:val="00260888"/>
    <w:rsid w:val="00262852"/>
    <w:rsid w:val="00264814"/>
    <w:rsid w:val="002649EF"/>
    <w:rsid w:val="00264D84"/>
    <w:rsid w:val="00265BC4"/>
    <w:rsid w:val="00267DEB"/>
    <w:rsid w:val="00270083"/>
    <w:rsid w:val="002704E4"/>
    <w:rsid w:val="00270D01"/>
    <w:rsid w:val="00271894"/>
    <w:rsid w:val="00273EAC"/>
    <w:rsid w:val="002743BA"/>
    <w:rsid w:val="00274831"/>
    <w:rsid w:val="00274B42"/>
    <w:rsid w:val="002755F5"/>
    <w:rsid w:val="00275F90"/>
    <w:rsid w:val="00276A5F"/>
    <w:rsid w:val="00276F72"/>
    <w:rsid w:val="00277B2C"/>
    <w:rsid w:val="00282B1C"/>
    <w:rsid w:val="00282C50"/>
    <w:rsid w:val="002837C7"/>
    <w:rsid w:val="002862C7"/>
    <w:rsid w:val="00286B75"/>
    <w:rsid w:val="00287337"/>
    <w:rsid w:val="0028735A"/>
    <w:rsid w:val="00287AF6"/>
    <w:rsid w:val="00287F57"/>
    <w:rsid w:val="00290162"/>
    <w:rsid w:val="0029035F"/>
    <w:rsid w:val="00292BFF"/>
    <w:rsid w:val="00292D0D"/>
    <w:rsid w:val="00293FFB"/>
    <w:rsid w:val="00294CB7"/>
    <w:rsid w:val="00295281"/>
    <w:rsid w:val="00296E9B"/>
    <w:rsid w:val="0029716F"/>
    <w:rsid w:val="00297306"/>
    <w:rsid w:val="002A00D7"/>
    <w:rsid w:val="002A0377"/>
    <w:rsid w:val="002A0819"/>
    <w:rsid w:val="002A0E0B"/>
    <w:rsid w:val="002A0E6E"/>
    <w:rsid w:val="002A3562"/>
    <w:rsid w:val="002A38B4"/>
    <w:rsid w:val="002A600B"/>
    <w:rsid w:val="002B08DB"/>
    <w:rsid w:val="002B1F15"/>
    <w:rsid w:val="002B26BD"/>
    <w:rsid w:val="002B2911"/>
    <w:rsid w:val="002B37A6"/>
    <w:rsid w:val="002B3A65"/>
    <w:rsid w:val="002B4709"/>
    <w:rsid w:val="002B4B42"/>
    <w:rsid w:val="002B4C25"/>
    <w:rsid w:val="002B5EA2"/>
    <w:rsid w:val="002B78EB"/>
    <w:rsid w:val="002B7A14"/>
    <w:rsid w:val="002C281E"/>
    <w:rsid w:val="002C33AE"/>
    <w:rsid w:val="002C461C"/>
    <w:rsid w:val="002C5025"/>
    <w:rsid w:val="002C6F32"/>
    <w:rsid w:val="002C750D"/>
    <w:rsid w:val="002C75B4"/>
    <w:rsid w:val="002C7FF9"/>
    <w:rsid w:val="002D1174"/>
    <w:rsid w:val="002D395F"/>
    <w:rsid w:val="002D3BF0"/>
    <w:rsid w:val="002D4D82"/>
    <w:rsid w:val="002D4D97"/>
    <w:rsid w:val="002D5235"/>
    <w:rsid w:val="002D56B0"/>
    <w:rsid w:val="002D6C62"/>
    <w:rsid w:val="002D7640"/>
    <w:rsid w:val="002D776C"/>
    <w:rsid w:val="002D7AE9"/>
    <w:rsid w:val="002E0545"/>
    <w:rsid w:val="002E07FD"/>
    <w:rsid w:val="002E1251"/>
    <w:rsid w:val="002E2205"/>
    <w:rsid w:val="002E2CA9"/>
    <w:rsid w:val="002E3286"/>
    <w:rsid w:val="002E3F2F"/>
    <w:rsid w:val="002E527C"/>
    <w:rsid w:val="002E5B3B"/>
    <w:rsid w:val="002E61F6"/>
    <w:rsid w:val="002E6889"/>
    <w:rsid w:val="002F0475"/>
    <w:rsid w:val="002F148A"/>
    <w:rsid w:val="002F177A"/>
    <w:rsid w:val="002F1DAF"/>
    <w:rsid w:val="002F208A"/>
    <w:rsid w:val="002F2F7C"/>
    <w:rsid w:val="002F34AF"/>
    <w:rsid w:val="002F3CE6"/>
    <w:rsid w:val="002F41D6"/>
    <w:rsid w:val="002F6948"/>
    <w:rsid w:val="002F69CB"/>
    <w:rsid w:val="002F79C2"/>
    <w:rsid w:val="002F7BD7"/>
    <w:rsid w:val="003013C1"/>
    <w:rsid w:val="003022A7"/>
    <w:rsid w:val="00303120"/>
    <w:rsid w:val="00303153"/>
    <w:rsid w:val="00303E16"/>
    <w:rsid w:val="00304952"/>
    <w:rsid w:val="00304DC6"/>
    <w:rsid w:val="003055A8"/>
    <w:rsid w:val="00305E8D"/>
    <w:rsid w:val="00310016"/>
    <w:rsid w:val="00310F4A"/>
    <w:rsid w:val="0031274B"/>
    <w:rsid w:val="00312849"/>
    <w:rsid w:val="00312C69"/>
    <w:rsid w:val="00312EC6"/>
    <w:rsid w:val="0031330B"/>
    <w:rsid w:val="003133E9"/>
    <w:rsid w:val="003146EC"/>
    <w:rsid w:val="00314B79"/>
    <w:rsid w:val="00314D6B"/>
    <w:rsid w:val="00315681"/>
    <w:rsid w:val="003206C4"/>
    <w:rsid w:val="00320B9D"/>
    <w:rsid w:val="00323CD2"/>
    <w:rsid w:val="00326365"/>
    <w:rsid w:val="0032671F"/>
    <w:rsid w:val="003301B5"/>
    <w:rsid w:val="003324B5"/>
    <w:rsid w:val="00332C26"/>
    <w:rsid w:val="003330F9"/>
    <w:rsid w:val="0033507C"/>
    <w:rsid w:val="00335876"/>
    <w:rsid w:val="00336C97"/>
    <w:rsid w:val="0033798C"/>
    <w:rsid w:val="00340E52"/>
    <w:rsid w:val="003416D5"/>
    <w:rsid w:val="00344292"/>
    <w:rsid w:val="0034513D"/>
    <w:rsid w:val="00346BE0"/>
    <w:rsid w:val="003477DE"/>
    <w:rsid w:val="00347B2A"/>
    <w:rsid w:val="00350DED"/>
    <w:rsid w:val="00350EFC"/>
    <w:rsid w:val="003516D0"/>
    <w:rsid w:val="0035335C"/>
    <w:rsid w:val="00355340"/>
    <w:rsid w:val="0035538E"/>
    <w:rsid w:val="00355EAB"/>
    <w:rsid w:val="003573CC"/>
    <w:rsid w:val="00361453"/>
    <w:rsid w:val="0036183E"/>
    <w:rsid w:val="00361C6B"/>
    <w:rsid w:val="00362478"/>
    <w:rsid w:val="003630DE"/>
    <w:rsid w:val="00365570"/>
    <w:rsid w:val="003678CC"/>
    <w:rsid w:val="00367D02"/>
    <w:rsid w:val="00370209"/>
    <w:rsid w:val="0037020C"/>
    <w:rsid w:val="00370D14"/>
    <w:rsid w:val="003752C9"/>
    <w:rsid w:val="00375807"/>
    <w:rsid w:val="00376E51"/>
    <w:rsid w:val="0037705B"/>
    <w:rsid w:val="003770D4"/>
    <w:rsid w:val="003775AB"/>
    <w:rsid w:val="00377946"/>
    <w:rsid w:val="0038070E"/>
    <w:rsid w:val="00380A4F"/>
    <w:rsid w:val="00380DE4"/>
    <w:rsid w:val="003824E0"/>
    <w:rsid w:val="003848DD"/>
    <w:rsid w:val="0038492A"/>
    <w:rsid w:val="00384CEF"/>
    <w:rsid w:val="00384E81"/>
    <w:rsid w:val="00386FDD"/>
    <w:rsid w:val="003870E0"/>
    <w:rsid w:val="00390306"/>
    <w:rsid w:val="00390AE9"/>
    <w:rsid w:val="00391F13"/>
    <w:rsid w:val="003927ED"/>
    <w:rsid w:val="00392C67"/>
    <w:rsid w:val="003941F0"/>
    <w:rsid w:val="00394494"/>
    <w:rsid w:val="00396092"/>
    <w:rsid w:val="003966DC"/>
    <w:rsid w:val="00396E05"/>
    <w:rsid w:val="00397999"/>
    <w:rsid w:val="00397CC8"/>
    <w:rsid w:val="003A016E"/>
    <w:rsid w:val="003A079B"/>
    <w:rsid w:val="003A191F"/>
    <w:rsid w:val="003A3424"/>
    <w:rsid w:val="003A4934"/>
    <w:rsid w:val="003A5F43"/>
    <w:rsid w:val="003A6F18"/>
    <w:rsid w:val="003B1C6A"/>
    <w:rsid w:val="003B1E01"/>
    <w:rsid w:val="003B258B"/>
    <w:rsid w:val="003B2CDB"/>
    <w:rsid w:val="003B4A1A"/>
    <w:rsid w:val="003B4BE7"/>
    <w:rsid w:val="003B68E2"/>
    <w:rsid w:val="003B7BE1"/>
    <w:rsid w:val="003B7E0D"/>
    <w:rsid w:val="003C1839"/>
    <w:rsid w:val="003C2395"/>
    <w:rsid w:val="003C2B80"/>
    <w:rsid w:val="003C2DF3"/>
    <w:rsid w:val="003C2E5C"/>
    <w:rsid w:val="003C2EBE"/>
    <w:rsid w:val="003C586B"/>
    <w:rsid w:val="003C5D94"/>
    <w:rsid w:val="003C6AC1"/>
    <w:rsid w:val="003C7D9A"/>
    <w:rsid w:val="003D0F38"/>
    <w:rsid w:val="003D1068"/>
    <w:rsid w:val="003D10CA"/>
    <w:rsid w:val="003D23A9"/>
    <w:rsid w:val="003D45A2"/>
    <w:rsid w:val="003D6CF1"/>
    <w:rsid w:val="003D6D3D"/>
    <w:rsid w:val="003D6F2A"/>
    <w:rsid w:val="003D775C"/>
    <w:rsid w:val="003D7BCD"/>
    <w:rsid w:val="003E007E"/>
    <w:rsid w:val="003E0669"/>
    <w:rsid w:val="003E0699"/>
    <w:rsid w:val="003E0FA2"/>
    <w:rsid w:val="003E2B25"/>
    <w:rsid w:val="003E36B1"/>
    <w:rsid w:val="003E37EA"/>
    <w:rsid w:val="003E59BD"/>
    <w:rsid w:val="003E5D33"/>
    <w:rsid w:val="003E5DF0"/>
    <w:rsid w:val="003E7831"/>
    <w:rsid w:val="003F0899"/>
    <w:rsid w:val="003F11F3"/>
    <w:rsid w:val="003F60BB"/>
    <w:rsid w:val="003F6F06"/>
    <w:rsid w:val="003F789A"/>
    <w:rsid w:val="00400319"/>
    <w:rsid w:val="00400413"/>
    <w:rsid w:val="004017F6"/>
    <w:rsid w:val="00402945"/>
    <w:rsid w:val="00402AAC"/>
    <w:rsid w:val="00402C74"/>
    <w:rsid w:val="00403BC7"/>
    <w:rsid w:val="00405599"/>
    <w:rsid w:val="00405C36"/>
    <w:rsid w:val="0040617E"/>
    <w:rsid w:val="00406705"/>
    <w:rsid w:val="00407129"/>
    <w:rsid w:val="0040785B"/>
    <w:rsid w:val="00407E3D"/>
    <w:rsid w:val="00410BCE"/>
    <w:rsid w:val="004112B0"/>
    <w:rsid w:val="00411F91"/>
    <w:rsid w:val="00412F3C"/>
    <w:rsid w:val="004155D2"/>
    <w:rsid w:val="00416245"/>
    <w:rsid w:val="0041699F"/>
    <w:rsid w:val="00416FC6"/>
    <w:rsid w:val="004217D9"/>
    <w:rsid w:val="00421A09"/>
    <w:rsid w:val="00422022"/>
    <w:rsid w:val="00422117"/>
    <w:rsid w:val="00422166"/>
    <w:rsid w:val="00422CEF"/>
    <w:rsid w:val="00423674"/>
    <w:rsid w:val="00423A8A"/>
    <w:rsid w:val="00423FA8"/>
    <w:rsid w:val="004252AB"/>
    <w:rsid w:val="004255CE"/>
    <w:rsid w:val="004256E5"/>
    <w:rsid w:val="004267E7"/>
    <w:rsid w:val="00426958"/>
    <w:rsid w:val="0042756B"/>
    <w:rsid w:val="00430502"/>
    <w:rsid w:val="00430BA4"/>
    <w:rsid w:val="00431283"/>
    <w:rsid w:val="004314A9"/>
    <w:rsid w:val="004322F3"/>
    <w:rsid w:val="00432EF9"/>
    <w:rsid w:val="00433454"/>
    <w:rsid w:val="004334B7"/>
    <w:rsid w:val="004349D0"/>
    <w:rsid w:val="00434E2F"/>
    <w:rsid w:val="004369DC"/>
    <w:rsid w:val="00441592"/>
    <w:rsid w:val="00441717"/>
    <w:rsid w:val="00441D90"/>
    <w:rsid w:val="00441E15"/>
    <w:rsid w:val="00442631"/>
    <w:rsid w:val="004426B7"/>
    <w:rsid w:val="00443244"/>
    <w:rsid w:val="00443A61"/>
    <w:rsid w:val="00443BFB"/>
    <w:rsid w:val="00444C01"/>
    <w:rsid w:val="00444C09"/>
    <w:rsid w:val="00445AD4"/>
    <w:rsid w:val="00446191"/>
    <w:rsid w:val="00446B04"/>
    <w:rsid w:val="00451246"/>
    <w:rsid w:val="00451305"/>
    <w:rsid w:val="0045307F"/>
    <w:rsid w:val="004532DD"/>
    <w:rsid w:val="004535C5"/>
    <w:rsid w:val="00453A82"/>
    <w:rsid w:val="00454676"/>
    <w:rsid w:val="0045679E"/>
    <w:rsid w:val="00456E6B"/>
    <w:rsid w:val="00457D0F"/>
    <w:rsid w:val="00460D1D"/>
    <w:rsid w:val="0046165C"/>
    <w:rsid w:val="004620C1"/>
    <w:rsid w:val="00463DB9"/>
    <w:rsid w:val="0047169D"/>
    <w:rsid w:val="00472708"/>
    <w:rsid w:val="00472979"/>
    <w:rsid w:val="004734DD"/>
    <w:rsid w:val="004740AE"/>
    <w:rsid w:val="004741E8"/>
    <w:rsid w:val="00475404"/>
    <w:rsid w:val="0047608C"/>
    <w:rsid w:val="0047689B"/>
    <w:rsid w:val="00481A9B"/>
    <w:rsid w:val="0048273F"/>
    <w:rsid w:val="00482A88"/>
    <w:rsid w:val="00482B7F"/>
    <w:rsid w:val="004832FB"/>
    <w:rsid w:val="004844E5"/>
    <w:rsid w:val="00485277"/>
    <w:rsid w:val="00486F57"/>
    <w:rsid w:val="00487D8D"/>
    <w:rsid w:val="00487E46"/>
    <w:rsid w:val="004904CE"/>
    <w:rsid w:val="0049120A"/>
    <w:rsid w:val="00492C40"/>
    <w:rsid w:val="00493FC7"/>
    <w:rsid w:val="00496094"/>
    <w:rsid w:val="00497591"/>
    <w:rsid w:val="004977D7"/>
    <w:rsid w:val="004A376B"/>
    <w:rsid w:val="004A38FB"/>
    <w:rsid w:val="004A3C38"/>
    <w:rsid w:val="004A4A1F"/>
    <w:rsid w:val="004A53B1"/>
    <w:rsid w:val="004A5ED8"/>
    <w:rsid w:val="004A69EB"/>
    <w:rsid w:val="004A7751"/>
    <w:rsid w:val="004B1104"/>
    <w:rsid w:val="004B1B5B"/>
    <w:rsid w:val="004B28BD"/>
    <w:rsid w:val="004B2E32"/>
    <w:rsid w:val="004B3F68"/>
    <w:rsid w:val="004B504E"/>
    <w:rsid w:val="004B5150"/>
    <w:rsid w:val="004B52D7"/>
    <w:rsid w:val="004B5F8B"/>
    <w:rsid w:val="004B6932"/>
    <w:rsid w:val="004B6A31"/>
    <w:rsid w:val="004C28E6"/>
    <w:rsid w:val="004C3635"/>
    <w:rsid w:val="004C424F"/>
    <w:rsid w:val="004C49D0"/>
    <w:rsid w:val="004C513F"/>
    <w:rsid w:val="004C52E7"/>
    <w:rsid w:val="004C5A40"/>
    <w:rsid w:val="004C7364"/>
    <w:rsid w:val="004C7626"/>
    <w:rsid w:val="004D0115"/>
    <w:rsid w:val="004D0C85"/>
    <w:rsid w:val="004D0CEE"/>
    <w:rsid w:val="004D1814"/>
    <w:rsid w:val="004D2C10"/>
    <w:rsid w:val="004D3155"/>
    <w:rsid w:val="004D4048"/>
    <w:rsid w:val="004D42BB"/>
    <w:rsid w:val="004D4F11"/>
    <w:rsid w:val="004D5578"/>
    <w:rsid w:val="004D5876"/>
    <w:rsid w:val="004D5B41"/>
    <w:rsid w:val="004D6A45"/>
    <w:rsid w:val="004D6B20"/>
    <w:rsid w:val="004D6FE0"/>
    <w:rsid w:val="004E203C"/>
    <w:rsid w:val="004E2987"/>
    <w:rsid w:val="004E2D91"/>
    <w:rsid w:val="004E2E70"/>
    <w:rsid w:val="004E3BEF"/>
    <w:rsid w:val="004E40FB"/>
    <w:rsid w:val="004E4CC6"/>
    <w:rsid w:val="004E4DFE"/>
    <w:rsid w:val="004E5551"/>
    <w:rsid w:val="004E64D4"/>
    <w:rsid w:val="004E677E"/>
    <w:rsid w:val="004E6A71"/>
    <w:rsid w:val="004F07A5"/>
    <w:rsid w:val="004F0883"/>
    <w:rsid w:val="004F1905"/>
    <w:rsid w:val="004F2739"/>
    <w:rsid w:val="004F2740"/>
    <w:rsid w:val="004F27E5"/>
    <w:rsid w:val="004F3071"/>
    <w:rsid w:val="004F352B"/>
    <w:rsid w:val="004F3C35"/>
    <w:rsid w:val="004F3CE6"/>
    <w:rsid w:val="004F47E3"/>
    <w:rsid w:val="005001A5"/>
    <w:rsid w:val="00501724"/>
    <w:rsid w:val="005021DF"/>
    <w:rsid w:val="0050360F"/>
    <w:rsid w:val="00503EDE"/>
    <w:rsid w:val="005047C3"/>
    <w:rsid w:val="005049CA"/>
    <w:rsid w:val="005054A8"/>
    <w:rsid w:val="00507450"/>
    <w:rsid w:val="00507588"/>
    <w:rsid w:val="00510D66"/>
    <w:rsid w:val="00510D9B"/>
    <w:rsid w:val="00511BDD"/>
    <w:rsid w:val="00513433"/>
    <w:rsid w:val="00514144"/>
    <w:rsid w:val="0051448F"/>
    <w:rsid w:val="00514883"/>
    <w:rsid w:val="005158D5"/>
    <w:rsid w:val="00515C25"/>
    <w:rsid w:val="00516333"/>
    <w:rsid w:val="005165A0"/>
    <w:rsid w:val="005177D5"/>
    <w:rsid w:val="00520050"/>
    <w:rsid w:val="00520774"/>
    <w:rsid w:val="00520E7E"/>
    <w:rsid w:val="005219F0"/>
    <w:rsid w:val="00522381"/>
    <w:rsid w:val="0052245F"/>
    <w:rsid w:val="005228CB"/>
    <w:rsid w:val="00522CFA"/>
    <w:rsid w:val="00523E35"/>
    <w:rsid w:val="0052450B"/>
    <w:rsid w:val="00524856"/>
    <w:rsid w:val="00524AAB"/>
    <w:rsid w:val="00526819"/>
    <w:rsid w:val="00526908"/>
    <w:rsid w:val="00530A19"/>
    <w:rsid w:val="00531E43"/>
    <w:rsid w:val="00532BE6"/>
    <w:rsid w:val="005333E6"/>
    <w:rsid w:val="00533D11"/>
    <w:rsid w:val="00535BBD"/>
    <w:rsid w:val="00536192"/>
    <w:rsid w:val="005361F1"/>
    <w:rsid w:val="00536882"/>
    <w:rsid w:val="00537028"/>
    <w:rsid w:val="00540DA4"/>
    <w:rsid w:val="005410A7"/>
    <w:rsid w:val="00541495"/>
    <w:rsid w:val="005424DE"/>
    <w:rsid w:val="005427AB"/>
    <w:rsid w:val="00542E8D"/>
    <w:rsid w:val="00544211"/>
    <w:rsid w:val="00545980"/>
    <w:rsid w:val="0054676C"/>
    <w:rsid w:val="005473B4"/>
    <w:rsid w:val="0054777C"/>
    <w:rsid w:val="00547D25"/>
    <w:rsid w:val="00547D65"/>
    <w:rsid w:val="0055071F"/>
    <w:rsid w:val="0055291D"/>
    <w:rsid w:val="00553DE3"/>
    <w:rsid w:val="00553DE8"/>
    <w:rsid w:val="0055485F"/>
    <w:rsid w:val="00555589"/>
    <w:rsid w:val="00555F71"/>
    <w:rsid w:val="00556BCC"/>
    <w:rsid w:val="00556C8E"/>
    <w:rsid w:val="005574EF"/>
    <w:rsid w:val="005578D1"/>
    <w:rsid w:val="005603B2"/>
    <w:rsid w:val="00561291"/>
    <w:rsid w:val="00561BEC"/>
    <w:rsid w:val="005629C0"/>
    <w:rsid w:val="00564D0F"/>
    <w:rsid w:val="005655E2"/>
    <w:rsid w:val="00565BDD"/>
    <w:rsid w:val="00570C7E"/>
    <w:rsid w:val="00570D9C"/>
    <w:rsid w:val="00571075"/>
    <w:rsid w:val="005717F8"/>
    <w:rsid w:val="00571C06"/>
    <w:rsid w:val="00572A5B"/>
    <w:rsid w:val="00573396"/>
    <w:rsid w:val="005738D1"/>
    <w:rsid w:val="00574127"/>
    <w:rsid w:val="005741EB"/>
    <w:rsid w:val="00575B79"/>
    <w:rsid w:val="0057752B"/>
    <w:rsid w:val="0058269B"/>
    <w:rsid w:val="005835A3"/>
    <w:rsid w:val="00583E1C"/>
    <w:rsid w:val="005842A6"/>
    <w:rsid w:val="00584411"/>
    <w:rsid w:val="0058443A"/>
    <w:rsid w:val="005859E7"/>
    <w:rsid w:val="00586FF9"/>
    <w:rsid w:val="0059244B"/>
    <w:rsid w:val="00592C3C"/>
    <w:rsid w:val="00592F19"/>
    <w:rsid w:val="0059440D"/>
    <w:rsid w:val="005A0AAD"/>
    <w:rsid w:val="005A204D"/>
    <w:rsid w:val="005A3138"/>
    <w:rsid w:val="005A46E6"/>
    <w:rsid w:val="005A4A09"/>
    <w:rsid w:val="005A4B33"/>
    <w:rsid w:val="005A566B"/>
    <w:rsid w:val="005A5957"/>
    <w:rsid w:val="005A65AF"/>
    <w:rsid w:val="005A66E5"/>
    <w:rsid w:val="005A6D5E"/>
    <w:rsid w:val="005B11FA"/>
    <w:rsid w:val="005B312D"/>
    <w:rsid w:val="005B49CC"/>
    <w:rsid w:val="005B52EC"/>
    <w:rsid w:val="005B59CA"/>
    <w:rsid w:val="005C03E9"/>
    <w:rsid w:val="005C07C4"/>
    <w:rsid w:val="005C20B6"/>
    <w:rsid w:val="005C2A34"/>
    <w:rsid w:val="005C44F6"/>
    <w:rsid w:val="005C5819"/>
    <w:rsid w:val="005C6E61"/>
    <w:rsid w:val="005D059F"/>
    <w:rsid w:val="005D19ED"/>
    <w:rsid w:val="005D1A49"/>
    <w:rsid w:val="005D1A8A"/>
    <w:rsid w:val="005D4691"/>
    <w:rsid w:val="005D4947"/>
    <w:rsid w:val="005D5198"/>
    <w:rsid w:val="005D589B"/>
    <w:rsid w:val="005D5901"/>
    <w:rsid w:val="005D6621"/>
    <w:rsid w:val="005E0DF0"/>
    <w:rsid w:val="005E1068"/>
    <w:rsid w:val="005E1A16"/>
    <w:rsid w:val="005E1F9D"/>
    <w:rsid w:val="005E299C"/>
    <w:rsid w:val="005E455B"/>
    <w:rsid w:val="005E5B85"/>
    <w:rsid w:val="005E5CE4"/>
    <w:rsid w:val="005E5F22"/>
    <w:rsid w:val="005E6D37"/>
    <w:rsid w:val="005E716A"/>
    <w:rsid w:val="005F23B9"/>
    <w:rsid w:val="005F2AB0"/>
    <w:rsid w:val="005F3FCC"/>
    <w:rsid w:val="005F4E0C"/>
    <w:rsid w:val="005F7C29"/>
    <w:rsid w:val="00600A1F"/>
    <w:rsid w:val="00601E8B"/>
    <w:rsid w:val="0060200E"/>
    <w:rsid w:val="0060246F"/>
    <w:rsid w:val="00603A94"/>
    <w:rsid w:val="00604015"/>
    <w:rsid w:val="00604583"/>
    <w:rsid w:val="006046E9"/>
    <w:rsid w:val="00605E76"/>
    <w:rsid w:val="00606FD5"/>
    <w:rsid w:val="00611402"/>
    <w:rsid w:val="0061144C"/>
    <w:rsid w:val="00614066"/>
    <w:rsid w:val="00614AF6"/>
    <w:rsid w:val="00614CB5"/>
    <w:rsid w:val="00615C2A"/>
    <w:rsid w:val="006161DC"/>
    <w:rsid w:val="006207FE"/>
    <w:rsid w:val="006210A5"/>
    <w:rsid w:val="0062212B"/>
    <w:rsid w:val="0062329A"/>
    <w:rsid w:val="006250BA"/>
    <w:rsid w:val="0062560E"/>
    <w:rsid w:val="00626138"/>
    <w:rsid w:val="006279FD"/>
    <w:rsid w:val="00627C3C"/>
    <w:rsid w:val="00630AAE"/>
    <w:rsid w:val="00630AEF"/>
    <w:rsid w:val="00632851"/>
    <w:rsid w:val="00632EA3"/>
    <w:rsid w:val="006330E5"/>
    <w:rsid w:val="00633595"/>
    <w:rsid w:val="00633A12"/>
    <w:rsid w:val="006352C6"/>
    <w:rsid w:val="00636FA5"/>
    <w:rsid w:val="0064041A"/>
    <w:rsid w:val="0064197D"/>
    <w:rsid w:val="00642AB6"/>
    <w:rsid w:val="00642DE4"/>
    <w:rsid w:val="006443F8"/>
    <w:rsid w:val="0064469B"/>
    <w:rsid w:val="00644CA0"/>
    <w:rsid w:val="006454A5"/>
    <w:rsid w:val="00645D2C"/>
    <w:rsid w:val="00646F07"/>
    <w:rsid w:val="0065120B"/>
    <w:rsid w:val="00653780"/>
    <w:rsid w:val="006538CD"/>
    <w:rsid w:val="00653A35"/>
    <w:rsid w:val="00653EF8"/>
    <w:rsid w:val="00654906"/>
    <w:rsid w:val="00656912"/>
    <w:rsid w:val="00657588"/>
    <w:rsid w:val="00657847"/>
    <w:rsid w:val="006578FB"/>
    <w:rsid w:val="006579CD"/>
    <w:rsid w:val="0065A177"/>
    <w:rsid w:val="00660CBE"/>
    <w:rsid w:val="00660FB6"/>
    <w:rsid w:val="00661968"/>
    <w:rsid w:val="006625FD"/>
    <w:rsid w:val="00662610"/>
    <w:rsid w:val="00662744"/>
    <w:rsid w:val="006634DB"/>
    <w:rsid w:val="0066382E"/>
    <w:rsid w:val="006654B3"/>
    <w:rsid w:val="006656FA"/>
    <w:rsid w:val="0067039A"/>
    <w:rsid w:val="00670781"/>
    <w:rsid w:val="0067078A"/>
    <w:rsid w:val="0067183A"/>
    <w:rsid w:val="006736A7"/>
    <w:rsid w:val="006736E3"/>
    <w:rsid w:val="00674601"/>
    <w:rsid w:val="006746F9"/>
    <w:rsid w:val="006750B5"/>
    <w:rsid w:val="006753FD"/>
    <w:rsid w:val="0067590F"/>
    <w:rsid w:val="00675C52"/>
    <w:rsid w:val="00675E7E"/>
    <w:rsid w:val="0067677F"/>
    <w:rsid w:val="00677A11"/>
    <w:rsid w:val="006801FA"/>
    <w:rsid w:val="00680D61"/>
    <w:rsid w:val="00683456"/>
    <w:rsid w:val="006834AE"/>
    <w:rsid w:val="00683A84"/>
    <w:rsid w:val="00684B8C"/>
    <w:rsid w:val="00684C88"/>
    <w:rsid w:val="006864EB"/>
    <w:rsid w:val="00687302"/>
    <w:rsid w:val="00691A2B"/>
    <w:rsid w:val="00692278"/>
    <w:rsid w:val="006927D0"/>
    <w:rsid w:val="00692BA2"/>
    <w:rsid w:val="00693846"/>
    <w:rsid w:val="006942C7"/>
    <w:rsid w:val="00694D4A"/>
    <w:rsid w:val="0069643D"/>
    <w:rsid w:val="006A03D3"/>
    <w:rsid w:val="006A03E1"/>
    <w:rsid w:val="006A04C5"/>
    <w:rsid w:val="006A0B96"/>
    <w:rsid w:val="006A1D85"/>
    <w:rsid w:val="006A1DE2"/>
    <w:rsid w:val="006A1E98"/>
    <w:rsid w:val="006A2214"/>
    <w:rsid w:val="006A5950"/>
    <w:rsid w:val="006A59D7"/>
    <w:rsid w:val="006B2868"/>
    <w:rsid w:val="006B2DF3"/>
    <w:rsid w:val="006B3429"/>
    <w:rsid w:val="006B3C34"/>
    <w:rsid w:val="006B3F62"/>
    <w:rsid w:val="006B4B9F"/>
    <w:rsid w:val="006B54C0"/>
    <w:rsid w:val="006B6280"/>
    <w:rsid w:val="006B70ED"/>
    <w:rsid w:val="006B7649"/>
    <w:rsid w:val="006B7C31"/>
    <w:rsid w:val="006C0078"/>
    <w:rsid w:val="006C033E"/>
    <w:rsid w:val="006C0DEA"/>
    <w:rsid w:val="006C0F53"/>
    <w:rsid w:val="006C11CA"/>
    <w:rsid w:val="006C1B98"/>
    <w:rsid w:val="006C20B3"/>
    <w:rsid w:val="006C27B1"/>
    <w:rsid w:val="006C347F"/>
    <w:rsid w:val="006C4AC8"/>
    <w:rsid w:val="006C556A"/>
    <w:rsid w:val="006C5709"/>
    <w:rsid w:val="006C60F7"/>
    <w:rsid w:val="006C64F6"/>
    <w:rsid w:val="006C66DC"/>
    <w:rsid w:val="006C7E97"/>
    <w:rsid w:val="006C7EB7"/>
    <w:rsid w:val="006D065A"/>
    <w:rsid w:val="006D10B0"/>
    <w:rsid w:val="006D2C6E"/>
    <w:rsid w:val="006D2F21"/>
    <w:rsid w:val="006D364A"/>
    <w:rsid w:val="006D407C"/>
    <w:rsid w:val="006D4817"/>
    <w:rsid w:val="006D4BF1"/>
    <w:rsid w:val="006D51BD"/>
    <w:rsid w:val="006D6FAF"/>
    <w:rsid w:val="006D704E"/>
    <w:rsid w:val="006D70CF"/>
    <w:rsid w:val="006D7E45"/>
    <w:rsid w:val="006E09DB"/>
    <w:rsid w:val="006E10BB"/>
    <w:rsid w:val="006E161B"/>
    <w:rsid w:val="006E4728"/>
    <w:rsid w:val="006E5058"/>
    <w:rsid w:val="006E5297"/>
    <w:rsid w:val="006E6E08"/>
    <w:rsid w:val="006E7977"/>
    <w:rsid w:val="006F008C"/>
    <w:rsid w:val="006F1104"/>
    <w:rsid w:val="006F2C50"/>
    <w:rsid w:val="006F37AB"/>
    <w:rsid w:val="006F6E28"/>
    <w:rsid w:val="006F742D"/>
    <w:rsid w:val="006F7BDD"/>
    <w:rsid w:val="00700934"/>
    <w:rsid w:val="0070152D"/>
    <w:rsid w:val="00701AE1"/>
    <w:rsid w:val="00702688"/>
    <w:rsid w:val="00702910"/>
    <w:rsid w:val="00702D6C"/>
    <w:rsid w:val="0070318B"/>
    <w:rsid w:val="007034AB"/>
    <w:rsid w:val="007055C6"/>
    <w:rsid w:val="00705D4B"/>
    <w:rsid w:val="00706471"/>
    <w:rsid w:val="00706F38"/>
    <w:rsid w:val="00710A22"/>
    <w:rsid w:val="00710B92"/>
    <w:rsid w:val="00711083"/>
    <w:rsid w:val="007120C4"/>
    <w:rsid w:val="00712368"/>
    <w:rsid w:val="007134C2"/>
    <w:rsid w:val="0071395E"/>
    <w:rsid w:val="00713F22"/>
    <w:rsid w:val="00714A48"/>
    <w:rsid w:val="00716A55"/>
    <w:rsid w:val="007172FC"/>
    <w:rsid w:val="0072015F"/>
    <w:rsid w:val="007208F0"/>
    <w:rsid w:val="0072096D"/>
    <w:rsid w:val="00720EE1"/>
    <w:rsid w:val="00720EE3"/>
    <w:rsid w:val="00721383"/>
    <w:rsid w:val="007228F3"/>
    <w:rsid w:val="007237CC"/>
    <w:rsid w:val="00723F5C"/>
    <w:rsid w:val="00724A9F"/>
    <w:rsid w:val="007258AF"/>
    <w:rsid w:val="00726901"/>
    <w:rsid w:val="00727AD1"/>
    <w:rsid w:val="007309F9"/>
    <w:rsid w:val="00730F47"/>
    <w:rsid w:val="00731E99"/>
    <w:rsid w:val="007337FA"/>
    <w:rsid w:val="00733814"/>
    <w:rsid w:val="00734312"/>
    <w:rsid w:val="00735CBD"/>
    <w:rsid w:val="007367A5"/>
    <w:rsid w:val="00736E22"/>
    <w:rsid w:val="00736FD3"/>
    <w:rsid w:val="007401C9"/>
    <w:rsid w:val="00740437"/>
    <w:rsid w:val="0074113D"/>
    <w:rsid w:val="007442E2"/>
    <w:rsid w:val="00744E37"/>
    <w:rsid w:val="0074603D"/>
    <w:rsid w:val="00746E35"/>
    <w:rsid w:val="00747319"/>
    <w:rsid w:val="007479B3"/>
    <w:rsid w:val="007507C7"/>
    <w:rsid w:val="00752966"/>
    <w:rsid w:val="007538A0"/>
    <w:rsid w:val="00753A44"/>
    <w:rsid w:val="00755947"/>
    <w:rsid w:val="0075680F"/>
    <w:rsid w:val="00756E8D"/>
    <w:rsid w:val="007578F5"/>
    <w:rsid w:val="0075799D"/>
    <w:rsid w:val="00760637"/>
    <w:rsid w:val="00760E68"/>
    <w:rsid w:val="00762060"/>
    <w:rsid w:val="0076256C"/>
    <w:rsid w:val="00762B55"/>
    <w:rsid w:val="00762BAB"/>
    <w:rsid w:val="00762E7D"/>
    <w:rsid w:val="00763853"/>
    <w:rsid w:val="00764466"/>
    <w:rsid w:val="007660B9"/>
    <w:rsid w:val="00766709"/>
    <w:rsid w:val="00771489"/>
    <w:rsid w:val="00771AE1"/>
    <w:rsid w:val="0077214F"/>
    <w:rsid w:val="00772892"/>
    <w:rsid w:val="00773AA9"/>
    <w:rsid w:val="00773DB0"/>
    <w:rsid w:val="00773E92"/>
    <w:rsid w:val="007748EC"/>
    <w:rsid w:val="00774C32"/>
    <w:rsid w:val="00776380"/>
    <w:rsid w:val="0077655D"/>
    <w:rsid w:val="0078147D"/>
    <w:rsid w:val="007815D4"/>
    <w:rsid w:val="007833E9"/>
    <w:rsid w:val="00783BF1"/>
    <w:rsid w:val="0078479E"/>
    <w:rsid w:val="00784D08"/>
    <w:rsid w:val="00784F1B"/>
    <w:rsid w:val="007851E1"/>
    <w:rsid w:val="007853A7"/>
    <w:rsid w:val="00785837"/>
    <w:rsid w:val="007866D8"/>
    <w:rsid w:val="00787F4F"/>
    <w:rsid w:val="00790397"/>
    <w:rsid w:val="00790C65"/>
    <w:rsid w:val="00791C4F"/>
    <w:rsid w:val="0079372D"/>
    <w:rsid w:val="00794084"/>
    <w:rsid w:val="007943C2"/>
    <w:rsid w:val="0079482C"/>
    <w:rsid w:val="007953D2"/>
    <w:rsid w:val="00795B9A"/>
    <w:rsid w:val="007976C0"/>
    <w:rsid w:val="007977A9"/>
    <w:rsid w:val="00797E35"/>
    <w:rsid w:val="00797FC0"/>
    <w:rsid w:val="007A259A"/>
    <w:rsid w:val="007A28BF"/>
    <w:rsid w:val="007A349D"/>
    <w:rsid w:val="007A3678"/>
    <w:rsid w:val="007A450A"/>
    <w:rsid w:val="007A493E"/>
    <w:rsid w:val="007A515A"/>
    <w:rsid w:val="007A5271"/>
    <w:rsid w:val="007A52E5"/>
    <w:rsid w:val="007A6DD3"/>
    <w:rsid w:val="007A6F79"/>
    <w:rsid w:val="007B162C"/>
    <w:rsid w:val="007B1845"/>
    <w:rsid w:val="007B1C4B"/>
    <w:rsid w:val="007B1D14"/>
    <w:rsid w:val="007B2252"/>
    <w:rsid w:val="007B3B2E"/>
    <w:rsid w:val="007B4A6E"/>
    <w:rsid w:val="007B4B51"/>
    <w:rsid w:val="007B5AAA"/>
    <w:rsid w:val="007B6425"/>
    <w:rsid w:val="007B6722"/>
    <w:rsid w:val="007B716D"/>
    <w:rsid w:val="007C0B43"/>
    <w:rsid w:val="007C2707"/>
    <w:rsid w:val="007C38DF"/>
    <w:rsid w:val="007C52D0"/>
    <w:rsid w:val="007C7049"/>
    <w:rsid w:val="007D13D0"/>
    <w:rsid w:val="007D2CBB"/>
    <w:rsid w:val="007D2D3E"/>
    <w:rsid w:val="007D3259"/>
    <w:rsid w:val="007D3341"/>
    <w:rsid w:val="007D4892"/>
    <w:rsid w:val="007D4CE2"/>
    <w:rsid w:val="007D540E"/>
    <w:rsid w:val="007D58CA"/>
    <w:rsid w:val="007D7B20"/>
    <w:rsid w:val="007E04CF"/>
    <w:rsid w:val="007E0514"/>
    <w:rsid w:val="007E08E1"/>
    <w:rsid w:val="007E09B6"/>
    <w:rsid w:val="007E0A9D"/>
    <w:rsid w:val="007E1ADC"/>
    <w:rsid w:val="007E1EA7"/>
    <w:rsid w:val="007E3779"/>
    <w:rsid w:val="007E475E"/>
    <w:rsid w:val="007E5794"/>
    <w:rsid w:val="007F0EB3"/>
    <w:rsid w:val="007F3EE4"/>
    <w:rsid w:val="007F40DC"/>
    <w:rsid w:val="007F49F1"/>
    <w:rsid w:val="007F506F"/>
    <w:rsid w:val="007F5096"/>
    <w:rsid w:val="007F5A7B"/>
    <w:rsid w:val="007F6CB6"/>
    <w:rsid w:val="007F6E50"/>
    <w:rsid w:val="007F7960"/>
    <w:rsid w:val="007F7B4A"/>
    <w:rsid w:val="008007FD"/>
    <w:rsid w:val="008014E5"/>
    <w:rsid w:val="00802C88"/>
    <w:rsid w:val="00802F0A"/>
    <w:rsid w:val="00803061"/>
    <w:rsid w:val="0080310C"/>
    <w:rsid w:val="00806B4C"/>
    <w:rsid w:val="0080749F"/>
    <w:rsid w:val="008075E7"/>
    <w:rsid w:val="00807C8C"/>
    <w:rsid w:val="008104FA"/>
    <w:rsid w:val="008125E0"/>
    <w:rsid w:val="00812642"/>
    <w:rsid w:val="00813D8D"/>
    <w:rsid w:val="00814076"/>
    <w:rsid w:val="00815A7E"/>
    <w:rsid w:val="00816A69"/>
    <w:rsid w:val="008176BF"/>
    <w:rsid w:val="00817D13"/>
    <w:rsid w:val="00820253"/>
    <w:rsid w:val="00820672"/>
    <w:rsid w:val="00821287"/>
    <w:rsid w:val="008212E0"/>
    <w:rsid w:val="0082207E"/>
    <w:rsid w:val="00822312"/>
    <w:rsid w:val="008224B6"/>
    <w:rsid w:val="008231F3"/>
    <w:rsid w:val="0082353E"/>
    <w:rsid w:val="00823541"/>
    <w:rsid w:val="00827868"/>
    <w:rsid w:val="00827D55"/>
    <w:rsid w:val="008302B9"/>
    <w:rsid w:val="008316F2"/>
    <w:rsid w:val="008319FB"/>
    <w:rsid w:val="008320EC"/>
    <w:rsid w:val="00832AC7"/>
    <w:rsid w:val="00832E45"/>
    <w:rsid w:val="008340A2"/>
    <w:rsid w:val="00834550"/>
    <w:rsid w:val="00835F6F"/>
    <w:rsid w:val="0084056F"/>
    <w:rsid w:val="00840CF8"/>
    <w:rsid w:val="00840E86"/>
    <w:rsid w:val="00841769"/>
    <w:rsid w:val="00841A1C"/>
    <w:rsid w:val="00841FD2"/>
    <w:rsid w:val="00842E2F"/>
    <w:rsid w:val="008438B5"/>
    <w:rsid w:val="00845C3F"/>
    <w:rsid w:val="00846349"/>
    <w:rsid w:val="00846573"/>
    <w:rsid w:val="00850FF3"/>
    <w:rsid w:val="00852916"/>
    <w:rsid w:val="00853299"/>
    <w:rsid w:val="008536A1"/>
    <w:rsid w:val="00853969"/>
    <w:rsid w:val="00854026"/>
    <w:rsid w:val="00854F0A"/>
    <w:rsid w:val="008550A3"/>
    <w:rsid w:val="00855CCA"/>
    <w:rsid w:val="00856954"/>
    <w:rsid w:val="00856B55"/>
    <w:rsid w:val="00861017"/>
    <w:rsid w:val="00861602"/>
    <w:rsid w:val="0086236D"/>
    <w:rsid w:val="00862549"/>
    <w:rsid w:val="008641CB"/>
    <w:rsid w:val="00864592"/>
    <w:rsid w:val="00864676"/>
    <w:rsid w:val="00865360"/>
    <w:rsid w:val="0086538A"/>
    <w:rsid w:val="00866ECF"/>
    <w:rsid w:val="00866F89"/>
    <w:rsid w:val="008712BB"/>
    <w:rsid w:val="00872105"/>
    <w:rsid w:val="008729F7"/>
    <w:rsid w:val="00875A76"/>
    <w:rsid w:val="00875B12"/>
    <w:rsid w:val="00876068"/>
    <w:rsid w:val="00876967"/>
    <w:rsid w:val="00877AFB"/>
    <w:rsid w:val="00883779"/>
    <w:rsid w:val="00884BA7"/>
    <w:rsid w:val="00885F3F"/>
    <w:rsid w:val="008869B8"/>
    <w:rsid w:val="008871B5"/>
    <w:rsid w:val="00887C84"/>
    <w:rsid w:val="00892F98"/>
    <w:rsid w:val="00893DA3"/>
    <w:rsid w:val="008940CA"/>
    <w:rsid w:val="00896629"/>
    <w:rsid w:val="008A0AA5"/>
    <w:rsid w:val="008A14F9"/>
    <w:rsid w:val="008A1507"/>
    <w:rsid w:val="008A1EF6"/>
    <w:rsid w:val="008A2AD4"/>
    <w:rsid w:val="008A3304"/>
    <w:rsid w:val="008A450E"/>
    <w:rsid w:val="008A46B3"/>
    <w:rsid w:val="008A4D6F"/>
    <w:rsid w:val="008A4D9C"/>
    <w:rsid w:val="008A5781"/>
    <w:rsid w:val="008A5E57"/>
    <w:rsid w:val="008A68B8"/>
    <w:rsid w:val="008A7130"/>
    <w:rsid w:val="008A7159"/>
    <w:rsid w:val="008B0A64"/>
    <w:rsid w:val="008B1E72"/>
    <w:rsid w:val="008B292F"/>
    <w:rsid w:val="008B2E38"/>
    <w:rsid w:val="008B308E"/>
    <w:rsid w:val="008B34EA"/>
    <w:rsid w:val="008B37C8"/>
    <w:rsid w:val="008B4572"/>
    <w:rsid w:val="008B4F56"/>
    <w:rsid w:val="008B6002"/>
    <w:rsid w:val="008B61C5"/>
    <w:rsid w:val="008C0E95"/>
    <w:rsid w:val="008C121E"/>
    <w:rsid w:val="008C3F72"/>
    <w:rsid w:val="008C4739"/>
    <w:rsid w:val="008C52CC"/>
    <w:rsid w:val="008C60BC"/>
    <w:rsid w:val="008C727E"/>
    <w:rsid w:val="008C774D"/>
    <w:rsid w:val="008D11BC"/>
    <w:rsid w:val="008D202B"/>
    <w:rsid w:val="008D2452"/>
    <w:rsid w:val="008D2864"/>
    <w:rsid w:val="008D29E0"/>
    <w:rsid w:val="008D3C6A"/>
    <w:rsid w:val="008D4245"/>
    <w:rsid w:val="008D46E5"/>
    <w:rsid w:val="008D5D7C"/>
    <w:rsid w:val="008D69E7"/>
    <w:rsid w:val="008D6A32"/>
    <w:rsid w:val="008D6B7D"/>
    <w:rsid w:val="008D6EA5"/>
    <w:rsid w:val="008D7006"/>
    <w:rsid w:val="008D77AA"/>
    <w:rsid w:val="008D7876"/>
    <w:rsid w:val="008E3328"/>
    <w:rsid w:val="008E3AA5"/>
    <w:rsid w:val="008E3ECE"/>
    <w:rsid w:val="008E5235"/>
    <w:rsid w:val="008E53EB"/>
    <w:rsid w:val="008F1284"/>
    <w:rsid w:val="008F12D6"/>
    <w:rsid w:val="008F2990"/>
    <w:rsid w:val="008F3672"/>
    <w:rsid w:val="008F3D5F"/>
    <w:rsid w:val="008F4709"/>
    <w:rsid w:val="008F5505"/>
    <w:rsid w:val="008F7335"/>
    <w:rsid w:val="008F7FC5"/>
    <w:rsid w:val="00900C8C"/>
    <w:rsid w:val="00900FA9"/>
    <w:rsid w:val="00902603"/>
    <w:rsid w:val="009029BC"/>
    <w:rsid w:val="0090371A"/>
    <w:rsid w:val="00904D0C"/>
    <w:rsid w:val="00905623"/>
    <w:rsid w:val="00906C57"/>
    <w:rsid w:val="009074E6"/>
    <w:rsid w:val="00910DA8"/>
    <w:rsid w:val="00911184"/>
    <w:rsid w:val="00911A24"/>
    <w:rsid w:val="00912781"/>
    <w:rsid w:val="009136A9"/>
    <w:rsid w:val="00913704"/>
    <w:rsid w:val="00913989"/>
    <w:rsid w:val="00913F89"/>
    <w:rsid w:val="009146D2"/>
    <w:rsid w:val="009149CA"/>
    <w:rsid w:val="00914AE7"/>
    <w:rsid w:val="00915460"/>
    <w:rsid w:val="0091548D"/>
    <w:rsid w:val="00915E53"/>
    <w:rsid w:val="00916B6A"/>
    <w:rsid w:val="00917127"/>
    <w:rsid w:val="009212E6"/>
    <w:rsid w:val="00923367"/>
    <w:rsid w:val="0092341D"/>
    <w:rsid w:val="009248F2"/>
    <w:rsid w:val="0092532F"/>
    <w:rsid w:val="009259B0"/>
    <w:rsid w:val="00926590"/>
    <w:rsid w:val="00926A21"/>
    <w:rsid w:val="00926BC6"/>
    <w:rsid w:val="009277F6"/>
    <w:rsid w:val="00930B1D"/>
    <w:rsid w:val="00930C21"/>
    <w:rsid w:val="009314C0"/>
    <w:rsid w:val="00931E34"/>
    <w:rsid w:val="0093225A"/>
    <w:rsid w:val="00932914"/>
    <w:rsid w:val="009331E3"/>
    <w:rsid w:val="00933DB1"/>
    <w:rsid w:val="0093492D"/>
    <w:rsid w:val="00935468"/>
    <w:rsid w:val="00935BEE"/>
    <w:rsid w:val="00936003"/>
    <w:rsid w:val="009360E2"/>
    <w:rsid w:val="00937898"/>
    <w:rsid w:val="009378FB"/>
    <w:rsid w:val="00937E62"/>
    <w:rsid w:val="00937FD6"/>
    <w:rsid w:val="00940093"/>
    <w:rsid w:val="00940198"/>
    <w:rsid w:val="00941656"/>
    <w:rsid w:val="009417FC"/>
    <w:rsid w:val="00942B96"/>
    <w:rsid w:val="0094321D"/>
    <w:rsid w:val="00943C7F"/>
    <w:rsid w:val="00943F20"/>
    <w:rsid w:val="00944BF7"/>
    <w:rsid w:val="00945425"/>
    <w:rsid w:val="00946486"/>
    <w:rsid w:val="00947090"/>
    <w:rsid w:val="00947595"/>
    <w:rsid w:val="00947687"/>
    <w:rsid w:val="00947F9F"/>
    <w:rsid w:val="00947FBB"/>
    <w:rsid w:val="00947FBD"/>
    <w:rsid w:val="009518CF"/>
    <w:rsid w:val="009529FA"/>
    <w:rsid w:val="0095400A"/>
    <w:rsid w:val="009541B3"/>
    <w:rsid w:val="00954A64"/>
    <w:rsid w:val="00956218"/>
    <w:rsid w:val="00956AAB"/>
    <w:rsid w:val="00956ADC"/>
    <w:rsid w:val="00956F30"/>
    <w:rsid w:val="00957C5E"/>
    <w:rsid w:val="00960636"/>
    <w:rsid w:val="00961A4F"/>
    <w:rsid w:val="00962CC3"/>
    <w:rsid w:val="00962CD9"/>
    <w:rsid w:val="00964049"/>
    <w:rsid w:val="0096408A"/>
    <w:rsid w:val="00965AAA"/>
    <w:rsid w:val="00966993"/>
    <w:rsid w:val="00970528"/>
    <w:rsid w:val="009705CE"/>
    <w:rsid w:val="00975751"/>
    <w:rsid w:val="00975A3E"/>
    <w:rsid w:val="00977866"/>
    <w:rsid w:val="00980236"/>
    <w:rsid w:val="009827F4"/>
    <w:rsid w:val="00982A04"/>
    <w:rsid w:val="009835E7"/>
    <w:rsid w:val="00984F81"/>
    <w:rsid w:val="00985296"/>
    <w:rsid w:val="00985354"/>
    <w:rsid w:val="009854BA"/>
    <w:rsid w:val="00987C30"/>
    <w:rsid w:val="00990E12"/>
    <w:rsid w:val="00990FA8"/>
    <w:rsid w:val="00991CF4"/>
    <w:rsid w:val="00992CE5"/>
    <w:rsid w:val="00993D54"/>
    <w:rsid w:val="0099623D"/>
    <w:rsid w:val="00996281"/>
    <w:rsid w:val="00996E85"/>
    <w:rsid w:val="00997829"/>
    <w:rsid w:val="009A0815"/>
    <w:rsid w:val="009A0CBE"/>
    <w:rsid w:val="009A14E4"/>
    <w:rsid w:val="009A1582"/>
    <w:rsid w:val="009A24B4"/>
    <w:rsid w:val="009A2EEF"/>
    <w:rsid w:val="009A2F5A"/>
    <w:rsid w:val="009A3234"/>
    <w:rsid w:val="009A490D"/>
    <w:rsid w:val="009A498B"/>
    <w:rsid w:val="009A4EC5"/>
    <w:rsid w:val="009A50BA"/>
    <w:rsid w:val="009A5593"/>
    <w:rsid w:val="009A5CE7"/>
    <w:rsid w:val="009A605C"/>
    <w:rsid w:val="009A6148"/>
    <w:rsid w:val="009A7266"/>
    <w:rsid w:val="009B0273"/>
    <w:rsid w:val="009B181D"/>
    <w:rsid w:val="009B1F41"/>
    <w:rsid w:val="009B256E"/>
    <w:rsid w:val="009B339E"/>
    <w:rsid w:val="009B361A"/>
    <w:rsid w:val="009B47A5"/>
    <w:rsid w:val="009B567F"/>
    <w:rsid w:val="009B6C24"/>
    <w:rsid w:val="009B6CE5"/>
    <w:rsid w:val="009B7382"/>
    <w:rsid w:val="009B7405"/>
    <w:rsid w:val="009B75F2"/>
    <w:rsid w:val="009B767A"/>
    <w:rsid w:val="009B7CA2"/>
    <w:rsid w:val="009C002E"/>
    <w:rsid w:val="009C0081"/>
    <w:rsid w:val="009C0CC8"/>
    <w:rsid w:val="009C18BA"/>
    <w:rsid w:val="009C34EA"/>
    <w:rsid w:val="009C3957"/>
    <w:rsid w:val="009C42EA"/>
    <w:rsid w:val="009C471B"/>
    <w:rsid w:val="009C598E"/>
    <w:rsid w:val="009C63F2"/>
    <w:rsid w:val="009C684C"/>
    <w:rsid w:val="009C7CD8"/>
    <w:rsid w:val="009C7D7E"/>
    <w:rsid w:val="009D0975"/>
    <w:rsid w:val="009D0CE1"/>
    <w:rsid w:val="009D0F1F"/>
    <w:rsid w:val="009D1291"/>
    <w:rsid w:val="009D2D76"/>
    <w:rsid w:val="009D3612"/>
    <w:rsid w:val="009D39B8"/>
    <w:rsid w:val="009D3B7B"/>
    <w:rsid w:val="009D3BFC"/>
    <w:rsid w:val="009D465F"/>
    <w:rsid w:val="009D46B5"/>
    <w:rsid w:val="009D522B"/>
    <w:rsid w:val="009D60A0"/>
    <w:rsid w:val="009D65D5"/>
    <w:rsid w:val="009D6919"/>
    <w:rsid w:val="009E04E1"/>
    <w:rsid w:val="009E0DA3"/>
    <w:rsid w:val="009E0F30"/>
    <w:rsid w:val="009E1563"/>
    <w:rsid w:val="009E24D1"/>
    <w:rsid w:val="009E383E"/>
    <w:rsid w:val="009E3A85"/>
    <w:rsid w:val="009E3F51"/>
    <w:rsid w:val="009E5040"/>
    <w:rsid w:val="009E79DC"/>
    <w:rsid w:val="009F0D0F"/>
    <w:rsid w:val="009F103A"/>
    <w:rsid w:val="009F1774"/>
    <w:rsid w:val="009F2655"/>
    <w:rsid w:val="009F3125"/>
    <w:rsid w:val="009F3F69"/>
    <w:rsid w:val="009F425C"/>
    <w:rsid w:val="009F49A4"/>
    <w:rsid w:val="009F4FBB"/>
    <w:rsid w:val="009F51EF"/>
    <w:rsid w:val="009F5855"/>
    <w:rsid w:val="00A025F3"/>
    <w:rsid w:val="00A04274"/>
    <w:rsid w:val="00A04684"/>
    <w:rsid w:val="00A0653B"/>
    <w:rsid w:val="00A06D9E"/>
    <w:rsid w:val="00A107BA"/>
    <w:rsid w:val="00A10E41"/>
    <w:rsid w:val="00A133B0"/>
    <w:rsid w:val="00A136A3"/>
    <w:rsid w:val="00A13B52"/>
    <w:rsid w:val="00A1514C"/>
    <w:rsid w:val="00A15631"/>
    <w:rsid w:val="00A15970"/>
    <w:rsid w:val="00A15976"/>
    <w:rsid w:val="00A15F29"/>
    <w:rsid w:val="00A162C5"/>
    <w:rsid w:val="00A16521"/>
    <w:rsid w:val="00A16ED2"/>
    <w:rsid w:val="00A17FD3"/>
    <w:rsid w:val="00A22C0C"/>
    <w:rsid w:val="00A22DD2"/>
    <w:rsid w:val="00A230BE"/>
    <w:rsid w:val="00A23A4C"/>
    <w:rsid w:val="00A240D2"/>
    <w:rsid w:val="00A24B7F"/>
    <w:rsid w:val="00A27505"/>
    <w:rsid w:val="00A32A2F"/>
    <w:rsid w:val="00A32D64"/>
    <w:rsid w:val="00A33E9D"/>
    <w:rsid w:val="00A35599"/>
    <w:rsid w:val="00A356A6"/>
    <w:rsid w:val="00A36181"/>
    <w:rsid w:val="00A370B1"/>
    <w:rsid w:val="00A40432"/>
    <w:rsid w:val="00A4171A"/>
    <w:rsid w:val="00A429A4"/>
    <w:rsid w:val="00A42F51"/>
    <w:rsid w:val="00A44591"/>
    <w:rsid w:val="00A44B49"/>
    <w:rsid w:val="00A45015"/>
    <w:rsid w:val="00A4555D"/>
    <w:rsid w:val="00A456A3"/>
    <w:rsid w:val="00A46336"/>
    <w:rsid w:val="00A46E9D"/>
    <w:rsid w:val="00A47278"/>
    <w:rsid w:val="00A50098"/>
    <w:rsid w:val="00A506AE"/>
    <w:rsid w:val="00A50949"/>
    <w:rsid w:val="00A50F9B"/>
    <w:rsid w:val="00A515C4"/>
    <w:rsid w:val="00A51B6C"/>
    <w:rsid w:val="00A520A6"/>
    <w:rsid w:val="00A5213B"/>
    <w:rsid w:val="00A53717"/>
    <w:rsid w:val="00A5372A"/>
    <w:rsid w:val="00A566AE"/>
    <w:rsid w:val="00A5684F"/>
    <w:rsid w:val="00A57A19"/>
    <w:rsid w:val="00A57F18"/>
    <w:rsid w:val="00A61E34"/>
    <w:rsid w:val="00A62429"/>
    <w:rsid w:val="00A628BC"/>
    <w:rsid w:val="00A65188"/>
    <w:rsid w:val="00A656B8"/>
    <w:rsid w:val="00A65E85"/>
    <w:rsid w:val="00A70613"/>
    <w:rsid w:val="00A70A5E"/>
    <w:rsid w:val="00A70B8A"/>
    <w:rsid w:val="00A71181"/>
    <w:rsid w:val="00A72533"/>
    <w:rsid w:val="00A7378A"/>
    <w:rsid w:val="00A74611"/>
    <w:rsid w:val="00A76332"/>
    <w:rsid w:val="00A77598"/>
    <w:rsid w:val="00A77C0F"/>
    <w:rsid w:val="00A80822"/>
    <w:rsid w:val="00A83A1B"/>
    <w:rsid w:val="00A851D8"/>
    <w:rsid w:val="00A858BB"/>
    <w:rsid w:val="00A85B4F"/>
    <w:rsid w:val="00A8630C"/>
    <w:rsid w:val="00A87633"/>
    <w:rsid w:val="00A9094C"/>
    <w:rsid w:val="00A90DCA"/>
    <w:rsid w:val="00A918C2"/>
    <w:rsid w:val="00A91EE1"/>
    <w:rsid w:val="00A92229"/>
    <w:rsid w:val="00A923EB"/>
    <w:rsid w:val="00A92777"/>
    <w:rsid w:val="00A93FE0"/>
    <w:rsid w:val="00A94498"/>
    <w:rsid w:val="00A951C4"/>
    <w:rsid w:val="00A96118"/>
    <w:rsid w:val="00AA05CB"/>
    <w:rsid w:val="00AA2822"/>
    <w:rsid w:val="00AA2AD7"/>
    <w:rsid w:val="00AA2E83"/>
    <w:rsid w:val="00AA2EFE"/>
    <w:rsid w:val="00AA3435"/>
    <w:rsid w:val="00AA453E"/>
    <w:rsid w:val="00AA4CC5"/>
    <w:rsid w:val="00AA5155"/>
    <w:rsid w:val="00AA6C73"/>
    <w:rsid w:val="00AA7C1F"/>
    <w:rsid w:val="00AA7F8C"/>
    <w:rsid w:val="00AB0A90"/>
    <w:rsid w:val="00AB119E"/>
    <w:rsid w:val="00AB13BE"/>
    <w:rsid w:val="00AB148F"/>
    <w:rsid w:val="00AB1B0B"/>
    <w:rsid w:val="00AB22EC"/>
    <w:rsid w:val="00AB28F9"/>
    <w:rsid w:val="00AB2A87"/>
    <w:rsid w:val="00AB2A89"/>
    <w:rsid w:val="00AB2D25"/>
    <w:rsid w:val="00AB306C"/>
    <w:rsid w:val="00AB53C2"/>
    <w:rsid w:val="00AB66BE"/>
    <w:rsid w:val="00AB7A70"/>
    <w:rsid w:val="00AC00A5"/>
    <w:rsid w:val="00AC0650"/>
    <w:rsid w:val="00AC081F"/>
    <w:rsid w:val="00AC12F8"/>
    <w:rsid w:val="00AC12F9"/>
    <w:rsid w:val="00AC47F4"/>
    <w:rsid w:val="00AC49E5"/>
    <w:rsid w:val="00AC4EDC"/>
    <w:rsid w:val="00AC5145"/>
    <w:rsid w:val="00AC5907"/>
    <w:rsid w:val="00AD0910"/>
    <w:rsid w:val="00AD1144"/>
    <w:rsid w:val="00AD14E0"/>
    <w:rsid w:val="00AD249F"/>
    <w:rsid w:val="00AD3BF6"/>
    <w:rsid w:val="00AD42B6"/>
    <w:rsid w:val="00AD4583"/>
    <w:rsid w:val="00AD49B9"/>
    <w:rsid w:val="00AD5003"/>
    <w:rsid w:val="00AD51D4"/>
    <w:rsid w:val="00AD528D"/>
    <w:rsid w:val="00AD567B"/>
    <w:rsid w:val="00AD6634"/>
    <w:rsid w:val="00AD7889"/>
    <w:rsid w:val="00AE1158"/>
    <w:rsid w:val="00AE1EF5"/>
    <w:rsid w:val="00AE44EA"/>
    <w:rsid w:val="00AE53DD"/>
    <w:rsid w:val="00AE6D1C"/>
    <w:rsid w:val="00AE74DF"/>
    <w:rsid w:val="00AE7660"/>
    <w:rsid w:val="00AF09B5"/>
    <w:rsid w:val="00AF124F"/>
    <w:rsid w:val="00AF3EA9"/>
    <w:rsid w:val="00AF4BD2"/>
    <w:rsid w:val="00AF4F65"/>
    <w:rsid w:val="00AF51D5"/>
    <w:rsid w:val="00AF5800"/>
    <w:rsid w:val="00AF5E42"/>
    <w:rsid w:val="00AF5E79"/>
    <w:rsid w:val="00AF7374"/>
    <w:rsid w:val="00AF7F5B"/>
    <w:rsid w:val="00B0072E"/>
    <w:rsid w:val="00B00A8B"/>
    <w:rsid w:val="00B021DE"/>
    <w:rsid w:val="00B02B9C"/>
    <w:rsid w:val="00B0372F"/>
    <w:rsid w:val="00B03AE0"/>
    <w:rsid w:val="00B03EE7"/>
    <w:rsid w:val="00B042DE"/>
    <w:rsid w:val="00B05FB8"/>
    <w:rsid w:val="00B060DE"/>
    <w:rsid w:val="00B06DF0"/>
    <w:rsid w:val="00B06F91"/>
    <w:rsid w:val="00B07314"/>
    <w:rsid w:val="00B074DD"/>
    <w:rsid w:val="00B103E8"/>
    <w:rsid w:val="00B1168A"/>
    <w:rsid w:val="00B11AD7"/>
    <w:rsid w:val="00B129FA"/>
    <w:rsid w:val="00B1683A"/>
    <w:rsid w:val="00B16CE1"/>
    <w:rsid w:val="00B2016B"/>
    <w:rsid w:val="00B204E0"/>
    <w:rsid w:val="00B2113E"/>
    <w:rsid w:val="00B214C1"/>
    <w:rsid w:val="00B21C41"/>
    <w:rsid w:val="00B23ABE"/>
    <w:rsid w:val="00B23E48"/>
    <w:rsid w:val="00B27B8F"/>
    <w:rsid w:val="00B308F6"/>
    <w:rsid w:val="00B311F9"/>
    <w:rsid w:val="00B315C2"/>
    <w:rsid w:val="00B32086"/>
    <w:rsid w:val="00B32EC1"/>
    <w:rsid w:val="00B339CD"/>
    <w:rsid w:val="00B3496F"/>
    <w:rsid w:val="00B34D16"/>
    <w:rsid w:val="00B36A6F"/>
    <w:rsid w:val="00B4106A"/>
    <w:rsid w:val="00B4142F"/>
    <w:rsid w:val="00B42245"/>
    <w:rsid w:val="00B424B1"/>
    <w:rsid w:val="00B4289B"/>
    <w:rsid w:val="00B450F7"/>
    <w:rsid w:val="00B4650F"/>
    <w:rsid w:val="00B52677"/>
    <w:rsid w:val="00B60B69"/>
    <w:rsid w:val="00B6142C"/>
    <w:rsid w:val="00B617E5"/>
    <w:rsid w:val="00B61F91"/>
    <w:rsid w:val="00B6390F"/>
    <w:rsid w:val="00B64E46"/>
    <w:rsid w:val="00B65ED6"/>
    <w:rsid w:val="00B66402"/>
    <w:rsid w:val="00B66E36"/>
    <w:rsid w:val="00B708BE"/>
    <w:rsid w:val="00B709DC"/>
    <w:rsid w:val="00B71DBC"/>
    <w:rsid w:val="00B7341F"/>
    <w:rsid w:val="00B73E79"/>
    <w:rsid w:val="00B747BF"/>
    <w:rsid w:val="00B75D42"/>
    <w:rsid w:val="00B76FE1"/>
    <w:rsid w:val="00B774CE"/>
    <w:rsid w:val="00B77DFB"/>
    <w:rsid w:val="00B81152"/>
    <w:rsid w:val="00B83141"/>
    <w:rsid w:val="00B833DF"/>
    <w:rsid w:val="00B84006"/>
    <w:rsid w:val="00B8474A"/>
    <w:rsid w:val="00B861BE"/>
    <w:rsid w:val="00B8695F"/>
    <w:rsid w:val="00B904FE"/>
    <w:rsid w:val="00B90D13"/>
    <w:rsid w:val="00B92BD6"/>
    <w:rsid w:val="00B9321F"/>
    <w:rsid w:val="00B94441"/>
    <w:rsid w:val="00B9488F"/>
    <w:rsid w:val="00B97FE7"/>
    <w:rsid w:val="00BA0151"/>
    <w:rsid w:val="00BA0635"/>
    <w:rsid w:val="00BA130A"/>
    <w:rsid w:val="00BA2CF2"/>
    <w:rsid w:val="00BA4AD5"/>
    <w:rsid w:val="00BA53BB"/>
    <w:rsid w:val="00BA5F2F"/>
    <w:rsid w:val="00BA6D14"/>
    <w:rsid w:val="00BA6DAF"/>
    <w:rsid w:val="00BA7C73"/>
    <w:rsid w:val="00BB07E7"/>
    <w:rsid w:val="00BB0B03"/>
    <w:rsid w:val="00BB171B"/>
    <w:rsid w:val="00BB1BB7"/>
    <w:rsid w:val="00BB2649"/>
    <w:rsid w:val="00BB3542"/>
    <w:rsid w:val="00BB51EC"/>
    <w:rsid w:val="00BB52D3"/>
    <w:rsid w:val="00BB66EF"/>
    <w:rsid w:val="00BB77C9"/>
    <w:rsid w:val="00BC07A1"/>
    <w:rsid w:val="00BC0D96"/>
    <w:rsid w:val="00BC1852"/>
    <w:rsid w:val="00BC27B1"/>
    <w:rsid w:val="00BC2995"/>
    <w:rsid w:val="00BC340A"/>
    <w:rsid w:val="00BC3E59"/>
    <w:rsid w:val="00BC4228"/>
    <w:rsid w:val="00BC43B0"/>
    <w:rsid w:val="00BC43BF"/>
    <w:rsid w:val="00BC47FC"/>
    <w:rsid w:val="00BC5203"/>
    <w:rsid w:val="00BC52EA"/>
    <w:rsid w:val="00BC5DE3"/>
    <w:rsid w:val="00BC73AF"/>
    <w:rsid w:val="00BC7912"/>
    <w:rsid w:val="00BD205E"/>
    <w:rsid w:val="00BD2A37"/>
    <w:rsid w:val="00BD2B53"/>
    <w:rsid w:val="00BD3049"/>
    <w:rsid w:val="00BD334C"/>
    <w:rsid w:val="00BD4A89"/>
    <w:rsid w:val="00BD4E8A"/>
    <w:rsid w:val="00BD585F"/>
    <w:rsid w:val="00BD6D19"/>
    <w:rsid w:val="00BD6D7F"/>
    <w:rsid w:val="00BE050F"/>
    <w:rsid w:val="00BE14CE"/>
    <w:rsid w:val="00BE3F73"/>
    <w:rsid w:val="00BE42F1"/>
    <w:rsid w:val="00BE4ED9"/>
    <w:rsid w:val="00BE57E1"/>
    <w:rsid w:val="00BE6247"/>
    <w:rsid w:val="00BE694A"/>
    <w:rsid w:val="00BE6EC2"/>
    <w:rsid w:val="00BE7820"/>
    <w:rsid w:val="00BF0F49"/>
    <w:rsid w:val="00BF12DB"/>
    <w:rsid w:val="00BF142A"/>
    <w:rsid w:val="00BF1893"/>
    <w:rsid w:val="00BF1921"/>
    <w:rsid w:val="00BF2623"/>
    <w:rsid w:val="00BF2F52"/>
    <w:rsid w:val="00BF3742"/>
    <w:rsid w:val="00BF5D8F"/>
    <w:rsid w:val="00BF5E6B"/>
    <w:rsid w:val="00BF644F"/>
    <w:rsid w:val="00BF6B26"/>
    <w:rsid w:val="00BF6E01"/>
    <w:rsid w:val="00BF741C"/>
    <w:rsid w:val="00C00022"/>
    <w:rsid w:val="00C002FB"/>
    <w:rsid w:val="00C00D19"/>
    <w:rsid w:val="00C01196"/>
    <w:rsid w:val="00C01D63"/>
    <w:rsid w:val="00C031CA"/>
    <w:rsid w:val="00C03717"/>
    <w:rsid w:val="00C03B6F"/>
    <w:rsid w:val="00C03DE3"/>
    <w:rsid w:val="00C0547F"/>
    <w:rsid w:val="00C056B0"/>
    <w:rsid w:val="00C061D6"/>
    <w:rsid w:val="00C066E6"/>
    <w:rsid w:val="00C0742E"/>
    <w:rsid w:val="00C0750A"/>
    <w:rsid w:val="00C07BFC"/>
    <w:rsid w:val="00C11004"/>
    <w:rsid w:val="00C11C38"/>
    <w:rsid w:val="00C128FF"/>
    <w:rsid w:val="00C131EE"/>
    <w:rsid w:val="00C13ED5"/>
    <w:rsid w:val="00C14D01"/>
    <w:rsid w:val="00C170A2"/>
    <w:rsid w:val="00C1767B"/>
    <w:rsid w:val="00C17E26"/>
    <w:rsid w:val="00C207E8"/>
    <w:rsid w:val="00C20832"/>
    <w:rsid w:val="00C2164A"/>
    <w:rsid w:val="00C230A9"/>
    <w:rsid w:val="00C23499"/>
    <w:rsid w:val="00C2437C"/>
    <w:rsid w:val="00C24F9D"/>
    <w:rsid w:val="00C25148"/>
    <w:rsid w:val="00C251B4"/>
    <w:rsid w:val="00C2560A"/>
    <w:rsid w:val="00C25A3B"/>
    <w:rsid w:val="00C27C62"/>
    <w:rsid w:val="00C31305"/>
    <w:rsid w:val="00C31541"/>
    <w:rsid w:val="00C33828"/>
    <w:rsid w:val="00C33F6A"/>
    <w:rsid w:val="00C343EB"/>
    <w:rsid w:val="00C34DD4"/>
    <w:rsid w:val="00C36550"/>
    <w:rsid w:val="00C36779"/>
    <w:rsid w:val="00C414DA"/>
    <w:rsid w:val="00C4170F"/>
    <w:rsid w:val="00C417F3"/>
    <w:rsid w:val="00C41889"/>
    <w:rsid w:val="00C41A03"/>
    <w:rsid w:val="00C4280C"/>
    <w:rsid w:val="00C46337"/>
    <w:rsid w:val="00C50A16"/>
    <w:rsid w:val="00C511B0"/>
    <w:rsid w:val="00C5130A"/>
    <w:rsid w:val="00C5147B"/>
    <w:rsid w:val="00C53768"/>
    <w:rsid w:val="00C538F9"/>
    <w:rsid w:val="00C55A23"/>
    <w:rsid w:val="00C5637A"/>
    <w:rsid w:val="00C575A3"/>
    <w:rsid w:val="00C61BF4"/>
    <w:rsid w:val="00C61C40"/>
    <w:rsid w:val="00C61D74"/>
    <w:rsid w:val="00C64178"/>
    <w:rsid w:val="00C64438"/>
    <w:rsid w:val="00C6453C"/>
    <w:rsid w:val="00C65062"/>
    <w:rsid w:val="00C67B56"/>
    <w:rsid w:val="00C70067"/>
    <w:rsid w:val="00C70082"/>
    <w:rsid w:val="00C70579"/>
    <w:rsid w:val="00C7073A"/>
    <w:rsid w:val="00C71EE8"/>
    <w:rsid w:val="00C724ED"/>
    <w:rsid w:val="00C72975"/>
    <w:rsid w:val="00C730DF"/>
    <w:rsid w:val="00C73C31"/>
    <w:rsid w:val="00C73FBD"/>
    <w:rsid w:val="00C74476"/>
    <w:rsid w:val="00C74A09"/>
    <w:rsid w:val="00C751A3"/>
    <w:rsid w:val="00C76572"/>
    <w:rsid w:val="00C8008F"/>
    <w:rsid w:val="00C80A93"/>
    <w:rsid w:val="00C82A61"/>
    <w:rsid w:val="00C85180"/>
    <w:rsid w:val="00C8577D"/>
    <w:rsid w:val="00C85AEF"/>
    <w:rsid w:val="00C868AE"/>
    <w:rsid w:val="00C86B7B"/>
    <w:rsid w:val="00C874A4"/>
    <w:rsid w:val="00C87BD0"/>
    <w:rsid w:val="00C905D5"/>
    <w:rsid w:val="00C917BE"/>
    <w:rsid w:val="00C930B0"/>
    <w:rsid w:val="00C93100"/>
    <w:rsid w:val="00C94431"/>
    <w:rsid w:val="00C95CE5"/>
    <w:rsid w:val="00C95D06"/>
    <w:rsid w:val="00C9678F"/>
    <w:rsid w:val="00C97B88"/>
    <w:rsid w:val="00CA0223"/>
    <w:rsid w:val="00CA0509"/>
    <w:rsid w:val="00CA0763"/>
    <w:rsid w:val="00CA0E17"/>
    <w:rsid w:val="00CA3344"/>
    <w:rsid w:val="00CA3BFA"/>
    <w:rsid w:val="00CA4020"/>
    <w:rsid w:val="00CA449A"/>
    <w:rsid w:val="00CA640A"/>
    <w:rsid w:val="00CA6EFA"/>
    <w:rsid w:val="00CA7783"/>
    <w:rsid w:val="00CA7A0D"/>
    <w:rsid w:val="00CA7E0D"/>
    <w:rsid w:val="00CB04FB"/>
    <w:rsid w:val="00CB0929"/>
    <w:rsid w:val="00CB1196"/>
    <w:rsid w:val="00CB1445"/>
    <w:rsid w:val="00CB1557"/>
    <w:rsid w:val="00CB3440"/>
    <w:rsid w:val="00CB37A7"/>
    <w:rsid w:val="00CB3C09"/>
    <w:rsid w:val="00CB3F32"/>
    <w:rsid w:val="00CB474C"/>
    <w:rsid w:val="00CB4871"/>
    <w:rsid w:val="00CB57CC"/>
    <w:rsid w:val="00CC040D"/>
    <w:rsid w:val="00CC0A9D"/>
    <w:rsid w:val="00CC1329"/>
    <w:rsid w:val="00CC17DE"/>
    <w:rsid w:val="00CC2549"/>
    <w:rsid w:val="00CC2DEE"/>
    <w:rsid w:val="00CC2E37"/>
    <w:rsid w:val="00CC3592"/>
    <w:rsid w:val="00CC4303"/>
    <w:rsid w:val="00CC459B"/>
    <w:rsid w:val="00CC5F79"/>
    <w:rsid w:val="00CC6FD4"/>
    <w:rsid w:val="00CD0D75"/>
    <w:rsid w:val="00CD41C8"/>
    <w:rsid w:val="00CD4A56"/>
    <w:rsid w:val="00CD4D96"/>
    <w:rsid w:val="00CD5CF1"/>
    <w:rsid w:val="00CE07F7"/>
    <w:rsid w:val="00CE2760"/>
    <w:rsid w:val="00CE2BA1"/>
    <w:rsid w:val="00CE2F12"/>
    <w:rsid w:val="00CE3B23"/>
    <w:rsid w:val="00CE5A85"/>
    <w:rsid w:val="00CE6991"/>
    <w:rsid w:val="00CE7594"/>
    <w:rsid w:val="00CF21D7"/>
    <w:rsid w:val="00CF2AE9"/>
    <w:rsid w:val="00CF342B"/>
    <w:rsid w:val="00CF526B"/>
    <w:rsid w:val="00CF5817"/>
    <w:rsid w:val="00CF7A6C"/>
    <w:rsid w:val="00CF7B2E"/>
    <w:rsid w:val="00D00099"/>
    <w:rsid w:val="00D01286"/>
    <w:rsid w:val="00D01351"/>
    <w:rsid w:val="00D018CC"/>
    <w:rsid w:val="00D02705"/>
    <w:rsid w:val="00D02A31"/>
    <w:rsid w:val="00D031D3"/>
    <w:rsid w:val="00D035CA"/>
    <w:rsid w:val="00D056ED"/>
    <w:rsid w:val="00D05BE1"/>
    <w:rsid w:val="00D103AB"/>
    <w:rsid w:val="00D10ABC"/>
    <w:rsid w:val="00D10B83"/>
    <w:rsid w:val="00D115B4"/>
    <w:rsid w:val="00D119ED"/>
    <w:rsid w:val="00D12153"/>
    <w:rsid w:val="00D13343"/>
    <w:rsid w:val="00D13AAA"/>
    <w:rsid w:val="00D141BF"/>
    <w:rsid w:val="00D14279"/>
    <w:rsid w:val="00D15B52"/>
    <w:rsid w:val="00D16494"/>
    <w:rsid w:val="00D17879"/>
    <w:rsid w:val="00D204A8"/>
    <w:rsid w:val="00D21792"/>
    <w:rsid w:val="00D222A9"/>
    <w:rsid w:val="00D223B7"/>
    <w:rsid w:val="00D224DC"/>
    <w:rsid w:val="00D2578E"/>
    <w:rsid w:val="00D26E9E"/>
    <w:rsid w:val="00D27210"/>
    <w:rsid w:val="00D2783E"/>
    <w:rsid w:val="00D27E38"/>
    <w:rsid w:val="00D30362"/>
    <w:rsid w:val="00D30A9D"/>
    <w:rsid w:val="00D32E8F"/>
    <w:rsid w:val="00D33208"/>
    <w:rsid w:val="00D35146"/>
    <w:rsid w:val="00D3607F"/>
    <w:rsid w:val="00D37385"/>
    <w:rsid w:val="00D374EA"/>
    <w:rsid w:val="00D37727"/>
    <w:rsid w:val="00D4016B"/>
    <w:rsid w:val="00D40647"/>
    <w:rsid w:val="00D40666"/>
    <w:rsid w:val="00D40E0F"/>
    <w:rsid w:val="00D42940"/>
    <w:rsid w:val="00D44C54"/>
    <w:rsid w:val="00D463D2"/>
    <w:rsid w:val="00D47078"/>
    <w:rsid w:val="00D47418"/>
    <w:rsid w:val="00D5074C"/>
    <w:rsid w:val="00D51982"/>
    <w:rsid w:val="00D5325A"/>
    <w:rsid w:val="00D537EB"/>
    <w:rsid w:val="00D5480E"/>
    <w:rsid w:val="00D56434"/>
    <w:rsid w:val="00D56582"/>
    <w:rsid w:val="00D56E3D"/>
    <w:rsid w:val="00D57C70"/>
    <w:rsid w:val="00D60548"/>
    <w:rsid w:val="00D6070A"/>
    <w:rsid w:val="00D61B9A"/>
    <w:rsid w:val="00D61D4B"/>
    <w:rsid w:val="00D6362F"/>
    <w:rsid w:val="00D64571"/>
    <w:rsid w:val="00D650C9"/>
    <w:rsid w:val="00D6529D"/>
    <w:rsid w:val="00D6607F"/>
    <w:rsid w:val="00D70B02"/>
    <w:rsid w:val="00D7143B"/>
    <w:rsid w:val="00D717BE"/>
    <w:rsid w:val="00D723C3"/>
    <w:rsid w:val="00D73F77"/>
    <w:rsid w:val="00D74181"/>
    <w:rsid w:val="00D74DFE"/>
    <w:rsid w:val="00D750D5"/>
    <w:rsid w:val="00D7581B"/>
    <w:rsid w:val="00D764DF"/>
    <w:rsid w:val="00D7694D"/>
    <w:rsid w:val="00D772A6"/>
    <w:rsid w:val="00D7750C"/>
    <w:rsid w:val="00D775E8"/>
    <w:rsid w:val="00D778E4"/>
    <w:rsid w:val="00D82D78"/>
    <w:rsid w:val="00D837D0"/>
    <w:rsid w:val="00D84183"/>
    <w:rsid w:val="00D84F45"/>
    <w:rsid w:val="00D85070"/>
    <w:rsid w:val="00D85195"/>
    <w:rsid w:val="00D8520B"/>
    <w:rsid w:val="00D8747F"/>
    <w:rsid w:val="00D87A4D"/>
    <w:rsid w:val="00D908B6"/>
    <w:rsid w:val="00D915DC"/>
    <w:rsid w:val="00D92380"/>
    <w:rsid w:val="00D934FA"/>
    <w:rsid w:val="00D9375F"/>
    <w:rsid w:val="00D9425A"/>
    <w:rsid w:val="00D94F1D"/>
    <w:rsid w:val="00D95402"/>
    <w:rsid w:val="00D965CE"/>
    <w:rsid w:val="00D971D6"/>
    <w:rsid w:val="00DA0520"/>
    <w:rsid w:val="00DA2590"/>
    <w:rsid w:val="00DA2915"/>
    <w:rsid w:val="00DA3C16"/>
    <w:rsid w:val="00DA44EE"/>
    <w:rsid w:val="00DA48D4"/>
    <w:rsid w:val="00DA4B82"/>
    <w:rsid w:val="00DA6117"/>
    <w:rsid w:val="00DA61C2"/>
    <w:rsid w:val="00DA77E1"/>
    <w:rsid w:val="00DA79D2"/>
    <w:rsid w:val="00DB1B60"/>
    <w:rsid w:val="00DB2056"/>
    <w:rsid w:val="00DB2439"/>
    <w:rsid w:val="00DB4B6B"/>
    <w:rsid w:val="00DB5EE4"/>
    <w:rsid w:val="00DB6299"/>
    <w:rsid w:val="00DC0626"/>
    <w:rsid w:val="00DC1D87"/>
    <w:rsid w:val="00DC26B1"/>
    <w:rsid w:val="00DC57D4"/>
    <w:rsid w:val="00DC635C"/>
    <w:rsid w:val="00DC6819"/>
    <w:rsid w:val="00DC72DE"/>
    <w:rsid w:val="00DD04B3"/>
    <w:rsid w:val="00DD1ADA"/>
    <w:rsid w:val="00DD1D42"/>
    <w:rsid w:val="00DD3046"/>
    <w:rsid w:val="00DD3CE5"/>
    <w:rsid w:val="00DD41B2"/>
    <w:rsid w:val="00DD4E39"/>
    <w:rsid w:val="00DD6B8C"/>
    <w:rsid w:val="00DE0415"/>
    <w:rsid w:val="00DE169E"/>
    <w:rsid w:val="00DE1F0E"/>
    <w:rsid w:val="00DE1FA5"/>
    <w:rsid w:val="00DE23D7"/>
    <w:rsid w:val="00DE3BC7"/>
    <w:rsid w:val="00DE5297"/>
    <w:rsid w:val="00DE6355"/>
    <w:rsid w:val="00DE73B8"/>
    <w:rsid w:val="00DF0298"/>
    <w:rsid w:val="00DF2046"/>
    <w:rsid w:val="00DF2BC0"/>
    <w:rsid w:val="00DF2F8A"/>
    <w:rsid w:val="00DF39C6"/>
    <w:rsid w:val="00DF5466"/>
    <w:rsid w:val="00DF56D0"/>
    <w:rsid w:val="00DF6640"/>
    <w:rsid w:val="00DF6A45"/>
    <w:rsid w:val="00DF6E3A"/>
    <w:rsid w:val="00E0000E"/>
    <w:rsid w:val="00E001AC"/>
    <w:rsid w:val="00E00E07"/>
    <w:rsid w:val="00E0134A"/>
    <w:rsid w:val="00E01367"/>
    <w:rsid w:val="00E018F9"/>
    <w:rsid w:val="00E0212E"/>
    <w:rsid w:val="00E02D7E"/>
    <w:rsid w:val="00E02F2E"/>
    <w:rsid w:val="00E03AF3"/>
    <w:rsid w:val="00E03B86"/>
    <w:rsid w:val="00E049DC"/>
    <w:rsid w:val="00E05389"/>
    <w:rsid w:val="00E056A9"/>
    <w:rsid w:val="00E059A9"/>
    <w:rsid w:val="00E06508"/>
    <w:rsid w:val="00E07107"/>
    <w:rsid w:val="00E075A7"/>
    <w:rsid w:val="00E07A7F"/>
    <w:rsid w:val="00E101D0"/>
    <w:rsid w:val="00E10C64"/>
    <w:rsid w:val="00E11A10"/>
    <w:rsid w:val="00E11E89"/>
    <w:rsid w:val="00E133BC"/>
    <w:rsid w:val="00E14376"/>
    <w:rsid w:val="00E14B18"/>
    <w:rsid w:val="00E14BC8"/>
    <w:rsid w:val="00E151B2"/>
    <w:rsid w:val="00E159B6"/>
    <w:rsid w:val="00E16BDB"/>
    <w:rsid w:val="00E17214"/>
    <w:rsid w:val="00E20345"/>
    <w:rsid w:val="00E21789"/>
    <w:rsid w:val="00E219B2"/>
    <w:rsid w:val="00E21A5F"/>
    <w:rsid w:val="00E21C49"/>
    <w:rsid w:val="00E22A51"/>
    <w:rsid w:val="00E230B8"/>
    <w:rsid w:val="00E238DE"/>
    <w:rsid w:val="00E24187"/>
    <w:rsid w:val="00E24913"/>
    <w:rsid w:val="00E26583"/>
    <w:rsid w:val="00E273CB"/>
    <w:rsid w:val="00E2755A"/>
    <w:rsid w:val="00E30CBC"/>
    <w:rsid w:val="00E3106D"/>
    <w:rsid w:val="00E3108A"/>
    <w:rsid w:val="00E318C2"/>
    <w:rsid w:val="00E31E22"/>
    <w:rsid w:val="00E325C1"/>
    <w:rsid w:val="00E336D1"/>
    <w:rsid w:val="00E36E4E"/>
    <w:rsid w:val="00E402D7"/>
    <w:rsid w:val="00E406EA"/>
    <w:rsid w:val="00E40804"/>
    <w:rsid w:val="00E42180"/>
    <w:rsid w:val="00E434C1"/>
    <w:rsid w:val="00E43D4F"/>
    <w:rsid w:val="00E4408A"/>
    <w:rsid w:val="00E445C9"/>
    <w:rsid w:val="00E44DEA"/>
    <w:rsid w:val="00E4593E"/>
    <w:rsid w:val="00E45B91"/>
    <w:rsid w:val="00E4604F"/>
    <w:rsid w:val="00E4643D"/>
    <w:rsid w:val="00E47677"/>
    <w:rsid w:val="00E47B51"/>
    <w:rsid w:val="00E47D18"/>
    <w:rsid w:val="00E4AD90"/>
    <w:rsid w:val="00E51893"/>
    <w:rsid w:val="00E538F3"/>
    <w:rsid w:val="00E5403B"/>
    <w:rsid w:val="00E548A1"/>
    <w:rsid w:val="00E54963"/>
    <w:rsid w:val="00E55311"/>
    <w:rsid w:val="00E5685C"/>
    <w:rsid w:val="00E56FD2"/>
    <w:rsid w:val="00E6089E"/>
    <w:rsid w:val="00E61A9D"/>
    <w:rsid w:val="00E620A2"/>
    <w:rsid w:val="00E64108"/>
    <w:rsid w:val="00E64BEE"/>
    <w:rsid w:val="00E6555D"/>
    <w:rsid w:val="00E674A5"/>
    <w:rsid w:val="00E67ECD"/>
    <w:rsid w:val="00E70566"/>
    <w:rsid w:val="00E70F12"/>
    <w:rsid w:val="00E7100A"/>
    <w:rsid w:val="00E719B8"/>
    <w:rsid w:val="00E71D78"/>
    <w:rsid w:val="00E721A8"/>
    <w:rsid w:val="00E735EA"/>
    <w:rsid w:val="00E74373"/>
    <w:rsid w:val="00E76812"/>
    <w:rsid w:val="00E76C88"/>
    <w:rsid w:val="00E777E1"/>
    <w:rsid w:val="00E82653"/>
    <w:rsid w:val="00E82DD5"/>
    <w:rsid w:val="00E834D7"/>
    <w:rsid w:val="00E836CB"/>
    <w:rsid w:val="00E83EE7"/>
    <w:rsid w:val="00E85F4D"/>
    <w:rsid w:val="00E86092"/>
    <w:rsid w:val="00E877CE"/>
    <w:rsid w:val="00E87ED8"/>
    <w:rsid w:val="00E90305"/>
    <w:rsid w:val="00E90987"/>
    <w:rsid w:val="00E90BE8"/>
    <w:rsid w:val="00E92E01"/>
    <w:rsid w:val="00E931DB"/>
    <w:rsid w:val="00E957BE"/>
    <w:rsid w:val="00E95C4B"/>
    <w:rsid w:val="00E962EB"/>
    <w:rsid w:val="00E97443"/>
    <w:rsid w:val="00E97691"/>
    <w:rsid w:val="00E97FF8"/>
    <w:rsid w:val="00EA05E5"/>
    <w:rsid w:val="00EA0A0A"/>
    <w:rsid w:val="00EA0C71"/>
    <w:rsid w:val="00EA182B"/>
    <w:rsid w:val="00EA1D00"/>
    <w:rsid w:val="00EA2841"/>
    <w:rsid w:val="00EA2D37"/>
    <w:rsid w:val="00EA3EF7"/>
    <w:rsid w:val="00EA4D55"/>
    <w:rsid w:val="00EA4E89"/>
    <w:rsid w:val="00EA61D1"/>
    <w:rsid w:val="00EA686F"/>
    <w:rsid w:val="00EA69E3"/>
    <w:rsid w:val="00EA7618"/>
    <w:rsid w:val="00EB13F0"/>
    <w:rsid w:val="00EB192B"/>
    <w:rsid w:val="00EB2662"/>
    <w:rsid w:val="00EB327D"/>
    <w:rsid w:val="00EB3515"/>
    <w:rsid w:val="00EB4195"/>
    <w:rsid w:val="00EB4234"/>
    <w:rsid w:val="00EB4A10"/>
    <w:rsid w:val="00EB563A"/>
    <w:rsid w:val="00EB7F46"/>
    <w:rsid w:val="00EC00C6"/>
    <w:rsid w:val="00EC0784"/>
    <w:rsid w:val="00EC188E"/>
    <w:rsid w:val="00EC1B0E"/>
    <w:rsid w:val="00EC36F3"/>
    <w:rsid w:val="00EC62A7"/>
    <w:rsid w:val="00EC66C3"/>
    <w:rsid w:val="00EC66CA"/>
    <w:rsid w:val="00EC6A11"/>
    <w:rsid w:val="00ED058E"/>
    <w:rsid w:val="00ED060B"/>
    <w:rsid w:val="00ED06EA"/>
    <w:rsid w:val="00ED1A01"/>
    <w:rsid w:val="00ED4203"/>
    <w:rsid w:val="00ED4A11"/>
    <w:rsid w:val="00ED577B"/>
    <w:rsid w:val="00ED5BC0"/>
    <w:rsid w:val="00ED5FDC"/>
    <w:rsid w:val="00ED6589"/>
    <w:rsid w:val="00ED667E"/>
    <w:rsid w:val="00ED709E"/>
    <w:rsid w:val="00ED7321"/>
    <w:rsid w:val="00ED7B17"/>
    <w:rsid w:val="00EE05A2"/>
    <w:rsid w:val="00EE0C64"/>
    <w:rsid w:val="00EE1531"/>
    <w:rsid w:val="00EE22BF"/>
    <w:rsid w:val="00EE425A"/>
    <w:rsid w:val="00EE4F86"/>
    <w:rsid w:val="00EE5971"/>
    <w:rsid w:val="00EE5CE6"/>
    <w:rsid w:val="00EE6823"/>
    <w:rsid w:val="00EF0282"/>
    <w:rsid w:val="00EF034C"/>
    <w:rsid w:val="00EF1722"/>
    <w:rsid w:val="00EF29F5"/>
    <w:rsid w:val="00EF458B"/>
    <w:rsid w:val="00F00B39"/>
    <w:rsid w:val="00F03E08"/>
    <w:rsid w:val="00F04319"/>
    <w:rsid w:val="00F06160"/>
    <w:rsid w:val="00F06334"/>
    <w:rsid w:val="00F07C3D"/>
    <w:rsid w:val="00F107A1"/>
    <w:rsid w:val="00F108CC"/>
    <w:rsid w:val="00F11848"/>
    <w:rsid w:val="00F11AE3"/>
    <w:rsid w:val="00F11C99"/>
    <w:rsid w:val="00F123A2"/>
    <w:rsid w:val="00F13002"/>
    <w:rsid w:val="00F1488B"/>
    <w:rsid w:val="00F14BE6"/>
    <w:rsid w:val="00F16876"/>
    <w:rsid w:val="00F17A08"/>
    <w:rsid w:val="00F17EB1"/>
    <w:rsid w:val="00F20875"/>
    <w:rsid w:val="00F21B22"/>
    <w:rsid w:val="00F231BD"/>
    <w:rsid w:val="00F23F4A"/>
    <w:rsid w:val="00F260AD"/>
    <w:rsid w:val="00F26584"/>
    <w:rsid w:val="00F267D7"/>
    <w:rsid w:val="00F26C5B"/>
    <w:rsid w:val="00F30530"/>
    <w:rsid w:val="00F310B0"/>
    <w:rsid w:val="00F3223B"/>
    <w:rsid w:val="00F33FB4"/>
    <w:rsid w:val="00F3416E"/>
    <w:rsid w:val="00F345C0"/>
    <w:rsid w:val="00F34F46"/>
    <w:rsid w:val="00F359BF"/>
    <w:rsid w:val="00F379F6"/>
    <w:rsid w:val="00F408D0"/>
    <w:rsid w:val="00F42F3E"/>
    <w:rsid w:val="00F43ADB"/>
    <w:rsid w:val="00F45B0B"/>
    <w:rsid w:val="00F46609"/>
    <w:rsid w:val="00F469C8"/>
    <w:rsid w:val="00F46A49"/>
    <w:rsid w:val="00F46B92"/>
    <w:rsid w:val="00F47ADE"/>
    <w:rsid w:val="00F5156A"/>
    <w:rsid w:val="00F51B03"/>
    <w:rsid w:val="00F51C23"/>
    <w:rsid w:val="00F5246B"/>
    <w:rsid w:val="00F52A9B"/>
    <w:rsid w:val="00F542A0"/>
    <w:rsid w:val="00F54C18"/>
    <w:rsid w:val="00F5527B"/>
    <w:rsid w:val="00F55A2C"/>
    <w:rsid w:val="00F55D3F"/>
    <w:rsid w:val="00F5648E"/>
    <w:rsid w:val="00F6093D"/>
    <w:rsid w:val="00F63BD5"/>
    <w:rsid w:val="00F65389"/>
    <w:rsid w:val="00F66AC0"/>
    <w:rsid w:val="00F66AF7"/>
    <w:rsid w:val="00F66BF2"/>
    <w:rsid w:val="00F67956"/>
    <w:rsid w:val="00F67CEA"/>
    <w:rsid w:val="00F67DE5"/>
    <w:rsid w:val="00F70792"/>
    <w:rsid w:val="00F714D9"/>
    <w:rsid w:val="00F71A25"/>
    <w:rsid w:val="00F72D59"/>
    <w:rsid w:val="00F74AA2"/>
    <w:rsid w:val="00F74ADF"/>
    <w:rsid w:val="00F75C68"/>
    <w:rsid w:val="00F76B3E"/>
    <w:rsid w:val="00F77BE9"/>
    <w:rsid w:val="00F80034"/>
    <w:rsid w:val="00F80D91"/>
    <w:rsid w:val="00F81621"/>
    <w:rsid w:val="00F817E3"/>
    <w:rsid w:val="00F8181C"/>
    <w:rsid w:val="00F81842"/>
    <w:rsid w:val="00F820AB"/>
    <w:rsid w:val="00F83483"/>
    <w:rsid w:val="00F834FC"/>
    <w:rsid w:val="00F839D3"/>
    <w:rsid w:val="00F85901"/>
    <w:rsid w:val="00F87651"/>
    <w:rsid w:val="00F90003"/>
    <w:rsid w:val="00F902F8"/>
    <w:rsid w:val="00F903DD"/>
    <w:rsid w:val="00F91733"/>
    <w:rsid w:val="00F933C9"/>
    <w:rsid w:val="00F93D72"/>
    <w:rsid w:val="00F96C9B"/>
    <w:rsid w:val="00F97469"/>
    <w:rsid w:val="00F97B8E"/>
    <w:rsid w:val="00FA1058"/>
    <w:rsid w:val="00FA17FD"/>
    <w:rsid w:val="00FA1886"/>
    <w:rsid w:val="00FA1BA5"/>
    <w:rsid w:val="00FA1DE6"/>
    <w:rsid w:val="00FA21FD"/>
    <w:rsid w:val="00FA3E7A"/>
    <w:rsid w:val="00FA4842"/>
    <w:rsid w:val="00FA4F78"/>
    <w:rsid w:val="00FA5031"/>
    <w:rsid w:val="00FA55DC"/>
    <w:rsid w:val="00FA606E"/>
    <w:rsid w:val="00FA6F4D"/>
    <w:rsid w:val="00FA746D"/>
    <w:rsid w:val="00FB15C5"/>
    <w:rsid w:val="00FB2AAE"/>
    <w:rsid w:val="00FB3344"/>
    <w:rsid w:val="00FB53DF"/>
    <w:rsid w:val="00FB69F2"/>
    <w:rsid w:val="00FB6BCA"/>
    <w:rsid w:val="00FB713E"/>
    <w:rsid w:val="00FC040D"/>
    <w:rsid w:val="00FC12F6"/>
    <w:rsid w:val="00FC23A1"/>
    <w:rsid w:val="00FC2830"/>
    <w:rsid w:val="00FC3D59"/>
    <w:rsid w:val="00FC4A8B"/>
    <w:rsid w:val="00FC58BF"/>
    <w:rsid w:val="00FC64AE"/>
    <w:rsid w:val="00FC6793"/>
    <w:rsid w:val="00FC7636"/>
    <w:rsid w:val="00FD0A7D"/>
    <w:rsid w:val="00FD0D3E"/>
    <w:rsid w:val="00FD1180"/>
    <w:rsid w:val="00FD16B6"/>
    <w:rsid w:val="00FD2113"/>
    <w:rsid w:val="00FD24E8"/>
    <w:rsid w:val="00FD255C"/>
    <w:rsid w:val="00FD476F"/>
    <w:rsid w:val="00FD4CE9"/>
    <w:rsid w:val="00FD61DA"/>
    <w:rsid w:val="00FD7036"/>
    <w:rsid w:val="00FE002E"/>
    <w:rsid w:val="00FE17E2"/>
    <w:rsid w:val="00FE1C46"/>
    <w:rsid w:val="00FE2CE5"/>
    <w:rsid w:val="00FE61A0"/>
    <w:rsid w:val="00FF0AD4"/>
    <w:rsid w:val="00FF12F7"/>
    <w:rsid w:val="00FF1E7B"/>
    <w:rsid w:val="00FF2622"/>
    <w:rsid w:val="00FF2F13"/>
    <w:rsid w:val="00FF340F"/>
    <w:rsid w:val="00FF3EE6"/>
    <w:rsid w:val="00FF599A"/>
    <w:rsid w:val="00FF70C8"/>
    <w:rsid w:val="013E0666"/>
    <w:rsid w:val="017B7571"/>
    <w:rsid w:val="01AF3189"/>
    <w:rsid w:val="01B6F264"/>
    <w:rsid w:val="026BDD75"/>
    <w:rsid w:val="027D7EDE"/>
    <w:rsid w:val="02CB2F7D"/>
    <w:rsid w:val="02CD2823"/>
    <w:rsid w:val="03357B73"/>
    <w:rsid w:val="03555409"/>
    <w:rsid w:val="03DAE415"/>
    <w:rsid w:val="0416B3F6"/>
    <w:rsid w:val="0419F136"/>
    <w:rsid w:val="0436F8AC"/>
    <w:rsid w:val="043C3495"/>
    <w:rsid w:val="0467BDBA"/>
    <w:rsid w:val="04A3AF40"/>
    <w:rsid w:val="04DBC65A"/>
    <w:rsid w:val="0517EC64"/>
    <w:rsid w:val="05C739F0"/>
    <w:rsid w:val="062DDD3F"/>
    <w:rsid w:val="063581C9"/>
    <w:rsid w:val="068B0457"/>
    <w:rsid w:val="068B3CC1"/>
    <w:rsid w:val="06A7E975"/>
    <w:rsid w:val="070D38D7"/>
    <w:rsid w:val="077DFB42"/>
    <w:rsid w:val="07DE2B48"/>
    <w:rsid w:val="07FAD8DD"/>
    <w:rsid w:val="08422F14"/>
    <w:rsid w:val="089023EE"/>
    <w:rsid w:val="089E7FF0"/>
    <w:rsid w:val="08E730BC"/>
    <w:rsid w:val="08F425D3"/>
    <w:rsid w:val="08F6B498"/>
    <w:rsid w:val="09783760"/>
    <w:rsid w:val="09B1113D"/>
    <w:rsid w:val="09CFDEFB"/>
    <w:rsid w:val="09EABB0B"/>
    <w:rsid w:val="0A86EA79"/>
    <w:rsid w:val="0AA0937A"/>
    <w:rsid w:val="0AE24DBF"/>
    <w:rsid w:val="0AFCF117"/>
    <w:rsid w:val="0B6D4405"/>
    <w:rsid w:val="0B7A5900"/>
    <w:rsid w:val="0B9C1587"/>
    <w:rsid w:val="0BCB45FA"/>
    <w:rsid w:val="0BD94317"/>
    <w:rsid w:val="0C016DCE"/>
    <w:rsid w:val="0C948F2D"/>
    <w:rsid w:val="0CC5AFAA"/>
    <w:rsid w:val="0CCF8565"/>
    <w:rsid w:val="0D03B417"/>
    <w:rsid w:val="0D2A68CC"/>
    <w:rsid w:val="0D509730"/>
    <w:rsid w:val="0D8546F9"/>
    <w:rsid w:val="0DC0D37C"/>
    <w:rsid w:val="0E4D2B9E"/>
    <w:rsid w:val="0E6ECAB3"/>
    <w:rsid w:val="0EA34AEC"/>
    <w:rsid w:val="0EF7E6E7"/>
    <w:rsid w:val="0F1D4558"/>
    <w:rsid w:val="0F21175A"/>
    <w:rsid w:val="0F6AEAB5"/>
    <w:rsid w:val="0F93757F"/>
    <w:rsid w:val="0FABBD17"/>
    <w:rsid w:val="0FCF4455"/>
    <w:rsid w:val="0FE5F166"/>
    <w:rsid w:val="0FEB5884"/>
    <w:rsid w:val="101C183F"/>
    <w:rsid w:val="1040E937"/>
    <w:rsid w:val="1074A204"/>
    <w:rsid w:val="10AB0BC7"/>
    <w:rsid w:val="10CE139C"/>
    <w:rsid w:val="1123DE42"/>
    <w:rsid w:val="1169EE2A"/>
    <w:rsid w:val="119028B8"/>
    <w:rsid w:val="11D39BCD"/>
    <w:rsid w:val="11ED6B20"/>
    <w:rsid w:val="1242A6C1"/>
    <w:rsid w:val="1277FC16"/>
    <w:rsid w:val="1294449F"/>
    <w:rsid w:val="12FFC2DB"/>
    <w:rsid w:val="13ABF6CC"/>
    <w:rsid w:val="13E9AC80"/>
    <w:rsid w:val="13EC0C43"/>
    <w:rsid w:val="144D4187"/>
    <w:rsid w:val="146ECD06"/>
    <w:rsid w:val="1477EE32"/>
    <w:rsid w:val="14A740A8"/>
    <w:rsid w:val="14CAE287"/>
    <w:rsid w:val="14F7D308"/>
    <w:rsid w:val="15256B8A"/>
    <w:rsid w:val="15E0A3F9"/>
    <w:rsid w:val="16038C5C"/>
    <w:rsid w:val="1630CA96"/>
    <w:rsid w:val="1673225E"/>
    <w:rsid w:val="16A2A1EF"/>
    <w:rsid w:val="17088FD8"/>
    <w:rsid w:val="17B05625"/>
    <w:rsid w:val="17DE3322"/>
    <w:rsid w:val="17F21F93"/>
    <w:rsid w:val="18360ED4"/>
    <w:rsid w:val="1880B818"/>
    <w:rsid w:val="195F96FC"/>
    <w:rsid w:val="1988159C"/>
    <w:rsid w:val="19AFE9C8"/>
    <w:rsid w:val="1A06130E"/>
    <w:rsid w:val="1A339337"/>
    <w:rsid w:val="1A5265FD"/>
    <w:rsid w:val="1A597F96"/>
    <w:rsid w:val="1B1FE9B8"/>
    <w:rsid w:val="1B47C84F"/>
    <w:rsid w:val="1B4A6EFB"/>
    <w:rsid w:val="1BCA8EB0"/>
    <w:rsid w:val="1BDD634C"/>
    <w:rsid w:val="1BF54FF7"/>
    <w:rsid w:val="1C0C0353"/>
    <w:rsid w:val="1CF284C4"/>
    <w:rsid w:val="1D33B250"/>
    <w:rsid w:val="1D445B55"/>
    <w:rsid w:val="1D9BEA7B"/>
    <w:rsid w:val="1E67D170"/>
    <w:rsid w:val="1E6BC97B"/>
    <w:rsid w:val="1F6F3BF1"/>
    <w:rsid w:val="1FAA041A"/>
    <w:rsid w:val="2020963F"/>
    <w:rsid w:val="205EB34D"/>
    <w:rsid w:val="20EC996C"/>
    <w:rsid w:val="21931DB6"/>
    <w:rsid w:val="2197B771"/>
    <w:rsid w:val="21A5791F"/>
    <w:rsid w:val="223B5DD6"/>
    <w:rsid w:val="229B27AB"/>
    <w:rsid w:val="22CEC9CB"/>
    <w:rsid w:val="2398A6D6"/>
    <w:rsid w:val="23B7B77E"/>
    <w:rsid w:val="24151CA1"/>
    <w:rsid w:val="242C031C"/>
    <w:rsid w:val="2432DA09"/>
    <w:rsid w:val="24509D63"/>
    <w:rsid w:val="2499DC28"/>
    <w:rsid w:val="24F26DBD"/>
    <w:rsid w:val="2503729F"/>
    <w:rsid w:val="273C4A73"/>
    <w:rsid w:val="276FC2C9"/>
    <w:rsid w:val="27ADCC66"/>
    <w:rsid w:val="2896F450"/>
    <w:rsid w:val="28AE9032"/>
    <w:rsid w:val="291A6673"/>
    <w:rsid w:val="29219773"/>
    <w:rsid w:val="29341845"/>
    <w:rsid w:val="293D12F4"/>
    <w:rsid w:val="296DF14D"/>
    <w:rsid w:val="299F55FD"/>
    <w:rsid w:val="29CF3F09"/>
    <w:rsid w:val="29D58201"/>
    <w:rsid w:val="29FAC5C9"/>
    <w:rsid w:val="2A17F47C"/>
    <w:rsid w:val="2A7A047C"/>
    <w:rsid w:val="2ABB3CC5"/>
    <w:rsid w:val="2B5A3C06"/>
    <w:rsid w:val="2B717F81"/>
    <w:rsid w:val="2C04BFEA"/>
    <w:rsid w:val="2C092213"/>
    <w:rsid w:val="2C62FF6A"/>
    <w:rsid w:val="2C761A66"/>
    <w:rsid w:val="2D269648"/>
    <w:rsid w:val="2DF6553D"/>
    <w:rsid w:val="2E06E887"/>
    <w:rsid w:val="2E67D6E3"/>
    <w:rsid w:val="2E7B180A"/>
    <w:rsid w:val="2E8DF03B"/>
    <w:rsid w:val="2F08EEBF"/>
    <w:rsid w:val="2F44CF67"/>
    <w:rsid w:val="2F4BD1B8"/>
    <w:rsid w:val="2FB62F26"/>
    <w:rsid w:val="2FBACEDD"/>
    <w:rsid w:val="3004B43D"/>
    <w:rsid w:val="301DAF19"/>
    <w:rsid w:val="302CCB13"/>
    <w:rsid w:val="30B64818"/>
    <w:rsid w:val="310E29DF"/>
    <w:rsid w:val="31E10537"/>
    <w:rsid w:val="32201481"/>
    <w:rsid w:val="3238E638"/>
    <w:rsid w:val="3251682C"/>
    <w:rsid w:val="328C19C7"/>
    <w:rsid w:val="32F7EEAA"/>
    <w:rsid w:val="33133723"/>
    <w:rsid w:val="3349356B"/>
    <w:rsid w:val="33640633"/>
    <w:rsid w:val="33C6B80B"/>
    <w:rsid w:val="33DDABE5"/>
    <w:rsid w:val="33FBFF35"/>
    <w:rsid w:val="3458CBAD"/>
    <w:rsid w:val="345B6E4D"/>
    <w:rsid w:val="3475F449"/>
    <w:rsid w:val="34803B07"/>
    <w:rsid w:val="359165FE"/>
    <w:rsid w:val="35B496E5"/>
    <w:rsid w:val="3612F6C1"/>
    <w:rsid w:val="3671989F"/>
    <w:rsid w:val="3696C43B"/>
    <w:rsid w:val="36FF8307"/>
    <w:rsid w:val="37785318"/>
    <w:rsid w:val="37FE8D04"/>
    <w:rsid w:val="38768572"/>
    <w:rsid w:val="38B0B611"/>
    <w:rsid w:val="38E4184B"/>
    <w:rsid w:val="39B6FB75"/>
    <w:rsid w:val="39FBFB90"/>
    <w:rsid w:val="3A94FB7B"/>
    <w:rsid w:val="3B1ADEC6"/>
    <w:rsid w:val="3B55266D"/>
    <w:rsid w:val="3B6552C0"/>
    <w:rsid w:val="3B73CA40"/>
    <w:rsid w:val="3B8FD3DE"/>
    <w:rsid w:val="3B9F55C8"/>
    <w:rsid w:val="3BB9E5A5"/>
    <w:rsid w:val="3BC95CA3"/>
    <w:rsid w:val="3BCD0BEC"/>
    <w:rsid w:val="3BD34D8A"/>
    <w:rsid w:val="3C120EE2"/>
    <w:rsid w:val="3D49F695"/>
    <w:rsid w:val="3DB45555"/>
    <w:rsid w:val="3DFD17D5"/>
    <w:rsid w:val="3EB71ACA"/>
    <w:rsid w:val="3ED39404"/>
    <w:rsid w:val="3EE5C6F6"/>
    <w:rsid w:val="3F0BBE11"/>
    <w:rsid w:val="3F428CCD"/>
    <w:rsid w:val="3FFD85FE"/>
    <w:rsid w:val="400E9016"/>
    <w:rsid w:val="40457EBA"/>
    <w:rsid w:val="4075E57D"/>
    <w:rsid w:val="413582E0"/>
    <w:rsid w:val="41744B7D"/>
    <w:rsid w:val="4176EDE1"/>
    <w:rsid w:val="42D74FEC"/>
    <w:rsid w:val="432D38BE"/>
    <w:rsid w:val="432DDDFB"/>
    <w:rsid w:val="434ABBA8"/>
    <w:rsid w:val="43EC1A9D"/>
    <w:rsid w:val="4435D15D"/>
    <w:rsid w:val="44FC7B02"/>
    <w:rsid w:val="45A25335"/>
    <w:rsid w:val="45B57B69"/>
    <w:rsid w:val="45CBA21C"/>
    <w:rsid w:val="46DDD7FA"/>
    <w:rsid w:val="46EB53E6"/>
    <w:rsid w:val="4739915D"/>
    <w:rsid w:val="48253AE3"/>
    <w:rsid w:val="48519C4F"/>
    <w:rsid w:val="48598F4D"/>
    <w:rsid w:val="487C65D4"/>
    <w:rsid w:val="4925152C"/>
    <w:rsid w:val="492E77E1"/>
    <w:rsid w:val="495874C4"/>
    <w:rsid w:val="4A30D580"/>
    <w:rsid w:val="4A4808C6"/>
    <w:rsid w:val="4AA26B76"/>
    <w:rsid w:val="4AD18F2F"/>
    <w:rsid w:val="4AD7519B"/>
    <w:rsid w:val="4AD79952"/>
    <w:rsid w:val="4AE14B20"/>
    <w:rsid w:val="4AE6FFF8"/>
    <w:rsid w:val="4B00C4F3"/>
    <w:rsid w:val="4B3AF03E"/>
    <w:rsid w:val="4BDF4A7D"/>
    <w:rsid w:val="4BF0E7D8"/>
    <w:rsid w:val="4C15932D"/>
    <w:rsid w:val="4C4082EC"/>
    <w:rsid w:val="4C597D84"/>
    <w:rsid w:val="4C602B65"/>
    <w:rsid w:val="4CF5BBAA"/>
    <w:rsid w:val="4D59667A"/>
    <w:rsid w:val="4D5A2530"/>
    <w:rsid w:val="4D8C5B70"/>
    <w:rsid w:val="4DD562DF"/>
    <w:rsid w:val="4E1E1325"/>
    <w:rsid w:val="4E317825"/>
    <w:rsid w:val="4E3AB4F5"/>
    <w:rsid w:val="4EBA7FBF"/>
    <w:rsid w:val="4ECADE8B"/>
    <w:rsid w:val="4EDE30DB"/>
    <w:rsid w:val="4F3805E2"/>
    <w:rsid w:val="502C14E3"/>
    <w:rsid w:val="5052EED0"/>
    <w:rsid w:val="50A59988"/>
    <w:rsid w:val="51D3687E"/>
    <w:rsid w:val="52569338"/>
    <w:rsid w:val="5290E085"/>
    <w:rsid w:val="52EE37B9"/>
    <w:rsid w:val="5388BDC8"/>
    <w:rsid w:val="53F79B2F"/>
    <w:rsid w:val="542DA671"/>
    <w:rsid w:val="547D47E8"/>
    <w:rsid w:val="547ED5DD"/>
    <w:rsid w:val="549EEB23"/>
    <w:rsid w:val="54C20C8D"/>
    <w:rsid w:val="55361D3E"/>
    <w:rsid w:val="55412338"/>
    <w:rsid w:val="5548AC7C"/>
    <w:rsid w:val="555D26E7"/>
    <w:rsid w:val="55E2DF45"/>
    <w:rsid w:val="56331FCA"/>
    <w:rsid w:val="56361BA6"/>
    <w:rsid w:val="56B0F63C"/>
    <w:rsid w:val="56BC5117"/>
    <w:rsid w:val="5743E466"/>
    <w:rsid w:val="574A4052"/>
    <w:rsid w:val="57556D94"/>
    <w:rsid w:val="57AD106E"/>
    <w:rsid w:val="58099C8F"/>
    <w:rsid w:val="581676C9"/>
    <w:rsid w:val="58365AF9"/>
    <w:rsid w:val="585D6D1D"/>
    <w:rsid w:val="59CA21C3"/>
    <w:rsid w:val="5B8CCDDD"/>
    <w:rsid w:val="5C5EFC5A"/>
    <w:rsid w:val="5C73E234"/>
    <w:rsid w:val="5C9533C6"/>
    <w:rsid w:val="5D1D0C8C"/>
    <w:rsid w:val="5D47403D"/>
    <w:rsid w:val="5DB2A14E"/>
    <w:rsid w:val="5DE22283"/>
    <w:rsid w:val="5E10C42D"/>
    <w:rsid w:val="5E1FCB12"/>
    <w:rsid w:val="5E58C645"/>
    <w:rsid w:val="5E8BDE89"/>
    <w:rsid w:val="5ED6005E"/>
    <w:rsid w:val="5F1FA344"/>
    <w:rsid w:val="5F2F5D41"/>
    <w:rsid w:val="5F5BBF66"/>
    <w:rsid w:val="5F6E7EC8"/>
    <w:rsid w:val="5F76E362"/>
    <w:rsid w:val="5F77E529"/>
    <w:rsid w:val="5FCABF70"/>
    <w:rsid w:val="606AE053"/>
    <w:rsid w:val="6088CE0D"/>
    <w:rsid w:val="60D09BFD"/>
    <w:rsid w:val="61351506"/>
    <w:rsid w:val="616ADEA1"/>
    <w:rsid w:val="61906707"/>
    <w:rsid w:val="6196FDD0"/>
    <w:rsid w:val="6200AB2C"/>
    <w:rsid w:val="6303270C"/>
    <w:rsid w:val="6304CD8D"/>
    <w:rsid w:val="63957909"/>
    <w:rsid w:val="63FF7C3A"/>
    <w:rsid w:val="64308EC3"/>
    <w:rsid w:val="65626553"/>
    <w:rsid w:val="65B64706"/>
    <w:rsid w:val="65D31D9F"/>
    <w:rsid w:val="663EDA4B"/>
    <w:rsid w:val="66481AC5"/>
    <w:rsid w:val="66770A5D"/>
    <w:rsid w:val="6726C2EF"/>
    <w:rsid w:val="674AC1D5"/>
    <w:rsid w:val="67B9B57D"/>
    <w:rsid w:val="67FFA88B"/>
    <w:rsid w:val="68244A4D"/>
    <w:rsid w:val="68DA1AE2"/>
    <w:rsid w:val="69144D95"/>
    <w:rsid w:val="691522CB"/>
    <w:rsid w:val="6925C33A"/>
    <w:rsid w:val="693F5037"/>
    <w:rsid w:val="6AC460D5"/>
    <w:rsid w:val="6AE597DF"/>
    <w:rsid w:val="6B702C7C"/>
    <w:rsid w:val="6C59D415"/>
    <w:rsid w:val="6C67DB24"/>
    <w:rsid w:val="6D707DFB"/>
    <w:rsid w:val="6DCD0251"/>
    <w:rsid w:val="6E3BA0B9"/>
    <w:rsid w:val="6E3D627F"/>
    <w:rsid w:val="6EAB9127"/>
    <w:rsid w:val="6ED8FD99"/>
    <w:rsid w:val="6EE60D83"/>
    <w:rsid w:val="6F84E1F2"/>
    <w:rsid w:val="6FAB938B"/>
    <w:rsid w:val="6FDF1CD2"/>
    <w:rsid w:val="7047D1B1"/>
    <w:rsid w:val="706B4A48"/>
    <w:rsid w:val="7085EA68"/>
    <w:rsid w:val="708DE8D6"/>
    <w:rsid w:val="712A58D2"/>
    <w:rsid w:val="714ACE7F"/>
    <w:rsid w:val="7204C56D"/>
    <w:rsid w:val="726D3B52"/>
    <w:rsid w:val="72D5EAED"/>
    <w:rsid w:val="73085343"/>
    <w:rsid w:val="73C4F220"/>
    <w:rsid w:val="741674B4"/>
    <w:rsid w:val="748F8E8E"/>
    <w:rsid w:val="7501E756"/>
    <w:rsid w:val="7555B2A2"/>
    <w:rsid w:val="7576E42B"/>
    <w:rsid w:val="75824F16"/>
    <w:rsid w:val="758CE1EA"/>
    <w:rsid w:val="75A16898"/>
    <w:rsid w:val="75F9C040"/>
    <w:rsid w:val="76A15CDC"/>
    <w:rsid w:val="76A62F2D"/>
    <w:rsid w:val="76FEAB29"/>
    <w:rsid w:val="775D253E"/>
    <w:rsid w:val="77A59F63"/>
    <w:rsid w:val="77B8001A"/>
    <w:rsid w:val="77C6B65D"/>
    <w:rsid w:val="78B0A631"/>
    <w:rsid w:val="78E8CE73"/>
    <w:rsid w:val="793E458D"/>
    <w:rsid w:val="79632CE8"/>
    <w:rsid w:val="79BBB594"/>
    <w:rsid w:val="79CE03B6"/>
    <w:rsid w:val="7A6FB340"/>
    <w:rsid w:val="7BE8E57A"/>
    <w:rsid w:val="7C51F864"/>
    <w:rsid w:val="7DC3D80E"/>
    <w:rsid w:val="7E2CE7D9"/>
    <w:rsid w:val="7E65FF07"/>
    <w:rsid w:val="7E69BA6D"/>
    <w:rsid w:val="7EB04778"/>
    <w:rsid w:val="7F19B561"/>
    <w:rsid w:val="7F2FDB31"/>
    <w:rsid w:val="7F82FB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CB31E"/>
  <w15:chartTrackingRefBased/>
  <w15:docId w15:val="{4351A854-D945-4D1D-909A-D7FFD320F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C3F72"/>
    <w:rPr>
      <w:rFonts w:ascii="Titillium Web" w:hAnsi="Titillium Web"/>
      <w:sz w:val="20"/>
    </w:rPr>
  </w:style>
  <w:style w:type="paragraph" w:styleId="Titolo1">
    <w:name w:val="heading 1"/>
    <w:basedOn w:val="Normale"/>
    <w:next w:val="Normale"/>
    <w:link w:val="Titolo1Carattere"/>
    <w:uiPriority w:val="9"/>
    <w:qFormat/>
    <w:rsid w:val="00B424B1"/>
    <w:pPr>
      <w:keepNext/>
      <w:keepLines/>
      <w:spacing w:before="240" w:after="0"/>
      <w:outlineLvl w:val="0"/>
    </w:pPr>
    <w:rPr>
      <w:rFonts w:eastAsiaTheme="majorEastAsia" w:cstheme="majorBidi"/>
      <w:b/>
      <w:szCs w:val="32"/>
      <w:lang w:val="it-IT"/>
    </w:rPr>
  </w:style>
  <w:style w:type="paragraph" w:styleId="Titolo2">
    <w:name w:val="heading 2"/>
    <w:basedOn w:val="Titolo1"/>
    <w:next w:val="Normale"/>
    <w:link w:val="Titolo2Carattere"/>
    <w:uiPriority w:val="9"/>
    <w:unhideWhenUsed/>
    <w:qFormat/>
    <w:rsid w:val="004D6A45"/>
    <w:pPr>
      <w:spacing w:after="60"/>
      <w:outlineLvl w:val="1"/>
    </w:pPr>
    <w:rPr>
      <w:szCs w:val="26"/>
    </w:rPr>
  </w:style>
  <w:style w:type="paragraph" w:styleId="Titolo3">
    <w:name w:val="heading 3"/>
    <w:basedOn w:val="Normale"/>
    <w:next w:val="Normale"/>
    <w:link w:val="Titolo3Carattere"/>
    <w:uiPriority w:val="9"/>
    <w:unhideWhenUsed/>
    <w:qFormat/>
    <w:rsid w:val="00570C7E"/>
    <w:pPr>
      <w:keepNext/>
      <w:keepLines/>
      <w:shd w:val="clear" w:color="auto" w:fill="DEEAF6" w:themeFill="accent5" w:themeFillTint="33"/>
      <w:spacing w:before="120" w:after="0"/>
      <w:outlineLvl w:val="2"/>
    </w:pPr>
    <w:rPr>
      <w:rFonts w:eastAsiaTheme="majorEastAsia" w:cstheme="majorBidi"/>
      <w:b/>
      <w:caps/>
      <w:color w:val="5B9BD5" w:themeColor="accent5"/>
      <w:sz w:val="24"/>
      <w:szCs w:val="24"/>
      <w:lang w:val="it-IT"/>
    </w:rPr>
  </w:style>
  <w:style w:type="paragraph" w:styleId="Titolo4">
    <w:name w:val="heading 4"/>
    <w:basedOn w:val="Normale"/>
    <w:next w:val="Normale"/>
    <w:link w:val="Titolo4Carattere"/>
    <w:uiPriority w:val="9"/>
    <w:unhideWhenUsed/>
    <w:qFormat/>
    <w:rsid w:val="00570C7E"/>
    <w:pPr>
      <w:keepNext/>
      <w:keepLines/>
      <w:spacing w:before="40" w:after="0"/>
      <w:outlineLvl w:val="3"/>
    </w:pPr>
    <w:rPr>
      <w:rFonts w:asciiTheme="majorHAnsi" w:eastAsiaTheme="majorEastAsia" w:hAnsiTheme="majorHAnsi" w:cstheme="majorBidi"/>
      <w:i/>
      <w:iCs/>
      <w:color w:val="2F5496" w:themeColor="accent1" w:themeShade="BF"/>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424B1"/>
    <w:rPr>
      <w:rFonts w:ascii="Titillium Web" w:eastAsiaTheme="majorEastAsia" w:hAnsi="Titillium Web" w:cstheme="majorBidi"/>
      <w:b/>
      <w:sz w:val="20"/>
      <w:szCs w:val="32"/>
      <w:lang w:val="it-IT"/>
    </w:rPr>
  </w:style>
  <w:style w:type="character" w:customStyle="1" w:styleId="Titolo2Carattere">
    <w:name w:val="Titolo 2 Carattere"/>
    <w:basedOn w:val="Carpredefinitoparagrafo"/>
    <w:link w:val="Titolo2"/>
    <w:uiPriority w:val="9"/>
    <w:rsid w:val="004D6A45"/>
    <w:rPr>
      <w:rFonts w:ascii="Titillium Web" w:eastAsiaTheme="majorEastAsia" w:hAnsi="Titillium Web" w:cstheme="majorBidi"/>
      <w:b/>
      <w:sz w:val="20"/>
      <w:szCs w:val="26"/>
      <w:lang w:val="it-IT"/>
    </w:rPr>
  </w:style>
  <w:style w:type="character" w:customStyle="1" w:styleId="Titolo3Carattere">
    <w:name w:val="Titolo 3 Carattere"/>
    <w:basedOn w:val="Carpredefinitoparagrafo"/>
    <w:link w:val="Titolo3"/>
    <w:uiPriority w:val="9"/>
    <w:rsid w:val="00570C7E"/>
    <w:rPr>
      <w:rFonts w:ascii="Titillium Web" w:eastAsiaTheme="majorEastAsia" w:hAnsi="Titillium Web" w:cstheme="majorBidi"/>
      <w:b/>
      <w:caps/>
      <w:color w:val="5B9BD5" w:themeColor="accent5"/>
      <w:sz w:val="24"/>
      <w:szCs w:val="24"/>
      <w:shd w:val="clear" w:color="auto" w:fill="DEEAF6" w:themeFill="accent5" w:themeFillTint="33"/>
      <w:lang w:val="it-IT"/>
    </w:rPr>
  </w:style>
  <w:style w:type="character" w:customStyle="1" w:styleId="Titolo4Carattere">
    <w:name w:val="Titolo 4 Carattere"/>
    <w:basedOn w:val="Carpredefinitoparagrafo"/>
    <w:link w:val="Titolo4"/>
    <w:uiPriority w:val="9"/>
    <w:rsid w:val="00570C7E"/>
    <w:rPr>
      <w:rFonts w:asciiTheme="majorHAnsi" w:eastAsiaTheme="majorEastAsia" w:hAnsiTheme="majorHAnsi" w:cstheme="majorBidi"/>
      <w:i/>
      <w:iCs/>
      <w:color w:val="2F5496" w:themeColor="accent1" w:themeShade="BF"/>
      <w:lang w:val="it-IT"/>
    </w:rPr>
  </w:style>
  <w:style w:type="paragraph" w:styleId="Titolosommario">
    <w:name w:val="TOC Heading"/>
    <w:basedOn w:val="Titolo1"/>
    <w:next w:val="Normale"/>
    <w:uiPriority w:val="39"/>
    <w:unhideWhenUsed/>
    <w:qFormat/>
    <w:rsid w:val="008F5505"/>
    <w:pPr>
      <w:outlineLvl w:val="9"/>
    </w:pPr>
    <w:rPr>
      <w:rFonts w:asciiTheme="majorHAnsi" w:hAnsiTheme="majorHAnsi"/>
      <w:b w:val="0"/>
      <w:color w:val="2F5496" w:themeColor="accent1" w:themeShade="BF"/>
      <w:sz w:val="32"/>
      <w:lang w:val="en-US"/>
    </w:rPr>
  </w:style>
  <w:style w:type="paragraph" w:styleId="Nessunaspaziatura">
    <w:name w:val="No Spacing"/>
    <w:uiPriority w:val="1"/>
    <w:qFormat/>
    <w:rsid w:val="006A1E98"/>
    <w:pPr>
      <w:spacing w:after="0" w:line="240" w:lineRule="auto"/>
    </w:pPr>
  </w:style>
  <w:style w:type="paragraph" w:styleId="Titolo">
    <w:name w:val="Title"/>
    <w:basedOn w:val="Normale"/>
    <w:next w:val="Normale"/>
    <w:link w:val="TitoloCarattere"/>
    <w:uiPriority w:val="10"/>
    <w:qFormat/>
    <w:rsid w:val="006A1E9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A1E98"/>
    <w:rPr>
      <w:rFonts w:asciiTheme="majorHAnsi" w:eastAsiaTheme="majorEastAsia" w:hAnsiTheme="majorHAnsi" w:cstheme="majorBidi"/>
      <w:spacing w:val="-10"/>
      <w:kern w:val="28"/>
      <w:sz w:val="56"/>
      <w:szCs w:val="56"/>
    </w:rPr>
  </w:style>
  <w:style w:type="paragraph" w:styleId="Paragrafoelenco">
    <w:name w:val="List Paragraph"/>
    <w:basedOn w:val="Normale"/>
    <w:uiPriority w:val="34"/>
    <w:qFormat/>
    <w:rsid w:val="006A1E98"/>
    <w:pPr>
      <w:ind w:left="720"/>
      <w:contextualSpacing/>
    </w:pPr>
  </w:style>
  <w:style w:type="paragraph" w:styleId="Sommario2">
    <w:name w:val="toc 2"/>
    <w:basedOn w:val="Normale"/>
    <w:next w:val="Normale"/>
    <w:autoRedefine/>
    <w:uiPriority w:val="39"/>
    <w:unhideWhenUsed/>
    <w:rsid w:val="00BD4E8A"/>
    <w:pPr>
      <w:spacing w:after="100"/>
      <w:ind w:left="220"/>
    </w:pPr>
    <w:rPr>
      <w:rFonts w:eastAsiaTheme="minorEastAsia" w:cs="Times New Roman"/>
    </w:rPr>
  </w:style>
  <w:style w:type="paragraph" w:styleId="Sommario1">
    <w:name w:val="toc 1"/>
    <w:basedOn w:val="Normale"/>
    <w:next w:val="Normale"/>
    <w:autoRedefine/>
    <w:uiPriority w:val="39"/>
    <w:unhideWhenUsed/>
    <w:rsid w:val="00BD4E8A"/>
    <w:pPr>
      <w:spacing w:after="100"/>
    </w:pPr>
    <w:rPr>
      <w:rFonts w:eastAsiaTheme="minorEastAsia" w:cs="Times New Roman"/>
    </w:rPr>
  </w:style>
  <w:style w:type="paragraph" w:styleId="Sommario3">
    <w:name w:val="toc 3"/>
    <w:basedOn w:val="Normale"/>
    <w:next w:val="Normale"/>
    <w:autoRedefine/>
    <w:uiPriority w:val="39"/>
    <w:unhideWhenUsed/>
    <w:rsid w:val="00BD4E8A"/>
    <w:pPr>
      <w:spacing w:after="100"/>
      <w:ind w:left="440"/>
    </w:pPr>
    <w:rPr>
      <w:rFonts w:eastAsiaTheme="minorEastAsia" w:cs="Times New Roman"/>
    </w:rPr>
  </w:style>
  <w:style w:type="paragraph" w:styleId="Indice1">
    <w:name w:val="index 1"/>
    <w:basedOn w:val="Normale"/>
    <w:next w:val="Normale"/>
    <w:autoRedefine/>
    <w:uiPriority w:val="99"/>
    <w:semiHidden/>
    <w:unhideWhenUsed/>
    <w:rsid w:val="00F1488B"/>
    <w:pPr>
      <w:spacing w:after="0" w:line="240" w:lineRule="auto"/>
      <w:ind w:left="220" w:hanging="220"/>
    </w:pPr>
  </w:style>
  <w:style w:type="paragraph" w:styleId="Sottotitolo">
    <w:name w:val="Subtitle"/>
    <w:basedOn w:val="Normale"/>
    <w:next w:val="Normale"/>
    <w:link w:val="SottotitoloCarattere"/>
    <w:uiPriority w:val="11"/>
    <w:qFormat/>
    <w:rsid w:val="00B424B1"/>
    <w:pPr>
      <w:numPr>
        <w:ilvl w:val="1"/>
      </w:numPr>
    </w:pPr>
    <w:rPr>
      <w:rFonts w:eastAsiaTheme="minorEastAsia"/>
      <w:b/>
      <w:spacing w:val="15"/>
    </w:rPr>
  </w:style>
  <w:style w:type="character" w:customStyle="1" w:styleId="SottotitoloCarattere">
    <w:name w:val="Sottotitolo Carattere"/>
    <w:basedOn w:val="Carpredefinitoparagrafo"/>
    <w:link w:val="Sottotitolo"/>
    <w:uiPriority w:val="11"/>
    <w:rsid w:val="00B424B1"/>
    <w:rPr>
      <w:rFonts w:ascii="Titillium Web" w:eastAsiaTheme="minorEastAsia" w:hAnsi="Titillium Web"/>
      <w:b/>
      <w:spacing w:val="15"/>
      <w:sz w:val="20"/>
    </w:rPr>
  </w:style>
  <w:style w:type="character" w:styleId="Collegamentoipertestuale">
    <w:name w:val="Hyperlink"/>
    <w:basedOn w:val="Carpredefinitoparagrafo"/>
    <w:uiPriority w:val="99"/>
    <w:unhideWhenUsed/>
    <w:rsid w:val="00475404"/>
    <w:rPr>
      <w:color w:val="0563C1" w:themeColor="hyperlink"/>
      <w:u w:val="single"/>
    </w:rPr>
  </w:style>
  <w:style w:type="paragraph" w:customStyle="1" w:styleId="Default">
    <w:name w:val="Default"/>
    <w:rsid w:val="00CC459B"/>
    <w:pPr>
      <w:autoSpaceDE w:val="0"/>
      <w:autoSpaceDN w:val="0"/>
      <w:adjustRightInd w:val="0"/>
      <w:spacing w:after="0" w:line="240" w:lineRule="auto"/>
    </w:pPr>
    <w:rPr>
      <w:rFonts w:ascii="Calibri" w:hAnsi="Calibri" w:cs="Calibri"/>
      <w:color w:val="000000"/>
      <w:sz w:val="24"/>
      <w:szCs w:val="24"/>
    </w:rPr>
  </w:style>
  <w:style w:type="character" w:styleId="Menzionenonrisolta">
    <w:name w:val="Unresolved Mention"/>
    <w:basedOn w:val="Carpredefinitoparagrafo"/>
    <w:uiPriority w:val="99"/>
    <w:semiHidden/>
    <w:unhideWhenUsed/>
    <w:rsid w:val="004F2740"/>
    <w:rPr>
      <w:color w:val="605E5C"/>
      <w:shd w:val="clear" w:color="auto" w:fill="E1DFDD"/>
    </w:rPr>
  </w:style>
  <w:style w:type="character" w:styleId="Collegamentovisitato">
    <w:name w:val="FollowedHyperlink"/>
    <w:basedOn w:val="Carpredefinitoparagrafo"/>
    <w:uiPriority w:val="99"/>
    <w:semiHidden/>
    <w:unhideWhenUsed/>
    <w:rsid w:val="005219F0"/>
    <w:rPr>
      <w:color w:val="954F72" w:themeColor="followedHyperlink"/>
      <w:u w:val="single"/>
    </w:rPr>
  </w:style>
  <w:style w:type="paragraph" w:styleId="NormaleWeb">
    <w:name w:val="Normal (Web)"/>
    <w:basedOn w:val="Normale"/>
    <w:uiPriority w:val="99"/>
    <w:unhideWhenUsed/>
    <w:rsid w:val="00AF5800"/>
    <w:pPr>
      <w:spacing w:before="100" w:beforeAutospacing="1" w:after="100" w:afterAutospacing="1" w:line="240" w:lineRule="auto"/>
    </w:pPr>
    <w:rPr>
      <w:rFonts w:ascii="Calibri" w:hAnsi="Calibri" w:cs="Calibri"/>
      <w:lang w:val="it-IT" w:eastAsia="it-IT"/>
    </w:rPr>
  </w:style>
  <w:style w:type="paragraph" w:styleId="Intestazione">
    <w:name w:val="header"/>
    <w:basedOn w:val="Normale"/>
    <w:link w:val="IntestazioneCarattere"/>
    <w:uiPriority w:val="99"/>
    <w:unhideWhenUsed/>
    <w:rsid w:val="00AD3BF6"/>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AD3BF6"/>
    <w:rPr>
      <w:rFonts w:ascii="Titillium Web" w:hAnsi="Titillium Web"/>
    </w:rPr>
  </w:style>
  <w:style w:type="paragraph" w:styleId="Pidipagina">
    <w:name w:val="footer"/>
    <w:basedOn w:val="Normale"/>
    <w:link w:val="PidipaginaCarattere"/>
    <w:uiPriority w:val="99"/>
    <w:unhideWhenUsed/>
    <w:rsid w:val="00AD3BF6"/>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AD3BF6"/>
    <w:rPr>
      <w:rFonts w:ascii="Titillium Web" w:hAnsi="Titillium Web"/>
    </w:rPr>
  </w:style>
  <w:style w:type="character" w:customStyle="1" w:styleId="ui-provider">
    <w:name w:val="ui-provider"/>
    <w:basedOn w:val="Carpredefinitoparagrafo"/>
    <w:rsid w:val="002D7AE9"/>
  </w:style>
  <w:style w:type="paragraph" w:styleId="Testonotaapidipagina">
    <w:name w:val="footnote text"/>
    <w:basedOn w:val="Normale"/>
    <w:link w:val="TestonotaapidipaginaCarattere"/>
    <w:uiPriority w:val="99"/>
    <w:semiHidden/>
    <w:unhideWhenUsed/>
    <w:rsid w:val="001475B4"/>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1475B4"/>
    <w:rPr>
      <w:rFonts w:ascii="Titillium Web" w:hAnsi="Titillium Web"/>
      <w:sz w:val="20"/>
      <w:szCs w:val="20"/>
    </w:rPr>
  </w:style>
  <w:style w:type="character" w:styleId="Rimandonotaapidipagina">
    <w:name w:val="footnote reference"/>
    <w:basedOn w:val="Carpredefinitoparagrafo"/>
    <w:uiPriority w:val="99"/>
    <w:semiHidden/>
    <w:unhideWhenUsed/>
    <w:rsid w:val="001475B4"/>
    <w:rPr>
      <w:vertAlign w:val="superscript"/>
    </w:rPr>
  </w:style>
  <w:style w:type="table" w:styleId="Grigliatabella">
    <w:name w:val="Table Grid"/>
    <w:basedOn w:val="Tabellanormale"/>
    <w:uiPriority w:val="39"/>
    <w:rsid w:val="00293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E92E01"/>
    <w:rPr>
      <w:sz w:val="16"/>
      <w:szCs w:val="16"/>
    </w:rPr>
  </w:style>
  <w:style w:type="paragraph" w:styleId="Testocommento">
    <w:name w:val="annotation text"/>
    <w:basedOn w:val="Normale"/>
    <w:link w:val="TestocommentoCarattere"/>
    <w:uiPriority w:val="99"/>
    <w:unhideWhenUsed/>
    <w:rsid w:val="00E92E01"/>
    <w:pPr>
      <w:spacing w:line="240" w:lineRule="auto"/>
    </w:pPr>
    <w:rPr>
      <w:szCs w:val="20"/>
    </w:rPr>
  </w:style>
  <w:style w:type="character" w:customStyle="1" w:styleId="TestocommentoCarattere">
    <w:name w:val="Testo commento Carattere"/>
    <w:basedOn w:val="Carpredefinitoparagrafo"/>
    <w:link w:val="Testocommento"/>
    <w:uiPriority w:val="99"/>
    <w:rsid w:val="00E92E01"/>
    <w:rPr>
      <w:rFonts w:ascii="Titillium Web" w:hAnsi="Titillium Web"/>
      <w:sz w:val="20"/>
      <w:szCs w:val="20"/>
    </w:rPr>
  </w:style>
  <w:style w:type="paragraph" w:styleId="Soggettocommento">
    <w:name w:val="annotation subject"/>
    <w:basedOn w:val="Testocommento"/>
    <w:next w:val="Testocommento"/>
    <w:link w:val="SoggettocommentoCarattere"/>
    <w:uiPriority w:val="99"/>
    <w:semiHidden/>
    <w:unhideWhenUsed/>
    <w:rsid w:val="00E92E01"/>
    <w:rPr>
      <w:b/>
      <w:bCs/>
    </w:rPr>
  </w:style>
  <w:style w:type="character" w:customStyle="1" w:styleId="SoggettocommentoCarattere">
    <w:name w:val="Soggetto commento Carattere"/>
    <w:basedOn w:val="TestocommentoCarattere"/>
    <w:link w:val="Soggettocommento"/>
    <w:uiPriority w:val="99"/>
    <w:semiHidden/>
    <w:rsid w:val="00E92E01"/>
    <w:rPr>
      <w:rFonts w:ascii="Titillium Web" w:hAnsi="Titillium Web"/>
      <w:b/>
      <w:bCs/>
      <w:sz w:val="20"/>
      <w:szCs w:val="20"/>
    </w:rPr>
  </w:style>
  <w:style w:type="character" w:customStyle="1" w:styleId="normaltextrun">
    <w:name w:val="normaltextrun"/>
    <w:basedOn w:val="Carpredefinitoparagrafo"/>
    <w:rsid w:val="007034AB"/>
  </w:style>
  <w:style w:type="character" w:customStyle="1" w:styleId="findhit">
    <w:name w:val="findhit"/>
    <w:basedOn w:val="Carpredefinitoparagrafo"/>
    <w:rsid w:val="007034AB"/>
  </w:style>
  <w:style w:type="character" w:customStyle="1" w:styleId="cf01">
    <w:name w:val="cf01"/>
    <w:basedOn w:val="Carpredefinitoparagrafo"/>
    <w:rsid w:val="008F1284"/>
    <w:rPr>
      <w:rFonts w:ascii="Segoe UI" w:hAnsi="Segoe UI" w:cs="Segoe UI" w:hint="default"/>
      <w:sz w:val="18"/>
      <w:szCs w:val="18"/>
      <w:shd w:val="clear" w:color="auto" w:fill="FFFF00"/>
    </w:rPr>
  </w:style>
  <w:style w:type="character" w:customStyle="1" w:styleId="cf11">
    <w:name w:val="cf11"/>
    <w:basedOn w:val="Carpredefinitoparagrafo"/>
    <w:rsid w:val="008F1284"/>
    <w:rPr>
      <w:rFonts w:ascii="Segoe UI" w:hAnsi="Segoe UI" w:cs="Segoe UI" w:hint="default"/>
      <w:sz w:val="18"/>
      <w:szCs w:val="18"/>
    </w:rPr>
  </w:style>
  <w:style w:type="character" w:customStyle="1" w:styleId="estremi">
    <w:name w:val="estremi"/>
    <w:basedOn w:val="Carpredefinitoparagrafo"/>
    <w:rsid w:val="00EE0C64"/>
  </w:style>
  <w:style w:type="character" w:styleId="Enfasicorsivo">
    <w:name w:val="Emphasis"/>
    <w:basedOn w:val="Carpredefinitoparagrafo"/>
    <w:uiPriority w:val="20"/>
    <w:qFormat/>
    <w:rsid w:val="004D4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5511">
      <w:bodyDiv w:val="1"/>
      <w:marLeft w:val="0"/>
      <w:marRight w:val="0"/>
      <w:marTop w:val="0"/>
      <w:marBottom w:val="0"/>
      <w:divBdr>
        <w:top w:val="none" w:sz="0" w:space="0" w:color="auto"/>
        <w:left w:val="none" w:sz="0" w:space="0" w:color="auto"/>
        <w:bottom w:val="none" w:sz="0" w:space="0" w:color="auto"/>
        <w:right w:val="none" w:sz="0" w:space="0" w:color="auto"/>
      </w:divBdr>
    </w:div>
    <w:div w:id="193152544">
      <w:bodyDiv w:val="1"/>
      <w:marLeft w:val="0"/>
      <w:marRight w:val="0"/>
      <w:marTop w:val="0"/>
      <w:marBottom w:val="0"/>
      <w:divBdr>
        <w:top w:val="none" w:sz="0" w:space="0" w:color="auto"/>
        <w:left w:val="none" w:sz="0" w:space="0" w:color="auto"/>
        <w:bottom w:val="none" w:sz="0" w:space="0" w:color="auto"/>
        <w:right w:val="none" w:sz="0" w:space="0" w:color="auto"/>
      </w:divBdr>
    </w:div>
    <w:div w:id="361252123">
      <w:bodyDiv w:val="1"/>
      <w:marLeft w:val="0"/>
      <w:marRight w:val="0"/>
      <w:marTop w:val="0"/>
      <w:marBottom w:val="0"/>
      <w:divBdr>
        <w:top w:val="none" w:sz="0" w:space="0" w:color="auto"/>
        <w:left w:val="none" w:sz="0" w:space="0" w:color="auto"/>
        <w:bottom w:val="none" w:sz="0" w:space="0" w:color="auto"/>
        <w:right w:val="none" w:sz="0" w:space="0" w:color="auto"/>
      </w:divBdr>
    </w:div>
    <w:div w:id="539630541">
      <w:bodyDiv w:val="1"/>
      <w:marLeft w:val="0"/>
      <w:marRight w:val="0"/>
      <w:marTop w:val="0"/>
      <w:marBottom w:val="0"/>
      <w:divBdr>
        <w:top w:val="none" w:sz="0" w:space="0" w:color="auto"/>
        <w:left w:val="none" w:sz="0" w:space="0" w:color="auto"/>
        <w:bottom w:val="none" w:sz="0" w:space="0" w:color="auto"/>
        <w:right w:val="none" w:sz="0" w:space="0" w:color="auto"/>
      </w:divBdr>
    </w:div>
    <w:div w:id="1136987963">
      <w:bodyDiv w:val="1"/>
      <w:marLeft w:val="0"/>
      <w:marRight w:val="0"/>
      <w:marTop w:val="0"/>
      <w:marBottom w:val="0"/>
      <w:divBdr>
        <w:top w:val="none" w:sz="0" w:space="0" w:color="auto"/>
        <w:left w:val="none" w:sz="0" w:space="0" w:color="auto"/>
        <w:bottom w:val="none" w:sz="0" w:space="0" w:color="auto"/>
        <w:right w:val="none" w:sz="0" w:space="0" w:color="auto"/>
      </w:divBdr>
    </w:div>
    <w:div w:id="1143766668">
      <w:bodyDiv w:val="1"/>
      <w:marLeft w:val="0"/>
      <w:marRight w:val="0"/>
      <w:marTop w:val="0"/>
      <w:marBottom w:val="0"/>
      <w:divBdr>
        <w:top w:val="none" w:sz="0" w:space="0" w:color="auto"/>
        <w:left w:val="none" w:sz="0" w:space="0" w:color="auto"/>
        <w:bottom w:val="none" w:sz="0" w:space="0" w:color="auto"/>
        <w:right w:val="none" w:sz="0" w:space="0" w:color="auto"/>
      </w:divBdr>
    </w:div>
    <w:div w:id="1342506932">
      <w:bodyDiv w:val="1"/>
      <w:marLeft w:val="0"/>
      <w:marRight w:val="0"/>
      <w:marTop w:val="0"/>
      <w:marBottom w:val="0"/>
      <w:divBdr>
        <w:top w:val="none" w:sz="0" w:space="0" w:color="auto"/>
        <w:left w:val="none" w:sz="0" w:space="0" w:color="auto"/>
        <w:bottom w:val="none" w:sz="0" w:space="0" w:color="auto"/>
        <w:right w:val="none" w:sz="0" w:space="0" w:color="auto"/>
      </w:divBdr>
    </w:div>
    <w:div w:id="1353216921">
      <w:bodyDiv w:val="1"/>
      <w:marLeft w:val="0"/>
      <w:marRight w:val="0"/>
      <w:marTop w:val="0"/>
      <w:marBottom w:val="0"/>
      <w:divBdr>
        <w:top w:val="none" w:sz="0" w:space="0" w:color="auto"/>
        <w:left w:val="none" w:sz="0" w:space="0" w:color="auto"/>
        <w:bottom w:val="none" w:sz="0" w:space="0" w:color="auto"/>
        <w:right w:val="none" w:sz="0" w:space="0" w:color="auto"/>
      </w:divBdr>
    </w:div>
    <w:div w:id="1532500534">
      <w:bodyDiv w:val="1"/>
      <w:marLeft w:val="0"/>
      <w:marRight w:val="0"/>
      <w:marTop w:val="0"/>
      <w:marBottom w:val="0"/>
      <w:divBdr>
        <w:top w:val="none" w:sz="0" w:space="0" w:color="auto"/>
        <w:left w:val="none" w:sz="0" w:space="0" w:color="auto"/>
        <w:bottom w:val="none" w:sz="0" w:space="0" w:color="auto"/>
        <w:right w:val="none" w:sz="0" w:space="0" w:color="auto"/>
      </w:divBdr>
    </w:div>
    <w:div w:id="1563783895">
      <w:bodyDiv w:val="1"/>
      <w:marLeft w:val="0"/>
      <w:marRight w:val="0"/>
      <w:marTop w:val="0"/>
      <w:marBottom w:val="0"/>
      <w:divBdr>
        <w:top w:val="none" w:sz="0" w:space="0" w:color="auto"/>
        <w:left w:val="none" w:sz="0" w:space="0" w:color="auto"/>
        <w:bottom w:val="none" w:sz="0" w:space="0" w:color="auto"/>
        <w:right w:val="none" w:sz="0" w:space="0" w:color="auto"/>
      </w:divBdr>
    </w:div>
    <w:div w:id="1867525566">
      <w:bodyDiv w:val="1"/>
      <w:marLeft w:val="0"/>
      <w:marRight w:val="0"/>
      <w:marTop w:val="0"/>
      <w:marBottom w:val="0"/>
      <w:divBdr>
        <w:top w:val="none" w:sz="0" w:space="0" w:color="auto"/>
        <w:left w:val="none" w:sz="0" w:space="0" w:color="auto"/>
        <w:bottom w:val="none" w:sz="0" w:space="0" w:color="auto"/>
        <w:right w:val="none" w:sz="0" w:space="0" w:color="auto"/>
      </w:divBdr>
      <w:divsChild>
        <w:div w:id="2114593901">
          <w:marLeft w:val="288"/>
          <w:marRight w:val="0"/>
          <w:marTop w:val="0"/>
          <w:marBottom w:val="40"/>
          <w:divBdr>
            <w:top w:val="none" w:sz="0" w:space="0" w:color="auto"/>
            <w:left w:val="none" w:sz="0" w:space="0" w:color="auto"/>
            <w:bottom w:val="none" w:sz="0" w:space="0" w:color="auto"/>
            <w:right w:val="none" w:sz="0" w:space="0" w:color="auto"/>
          </w:divBdr>
        </w:div>
      </w:divsChild>
    </w:div>
    <w:div w:id="20677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sistenza172@regione.lombardia.i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andi.regione.lombardia.i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innovazione.gov.it/1671456573-allegato-1-faq-47-dettaglio_spese.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B874123E72284093A787BB35088A7F" ma:contentTypeVersion="4" ma:contentTypeDescription="Create a new document." ma:contentTypeScope="" ma:versionID="c5daffbb37249ad18475ef6aeb0a499f">
  <xsd:schema xmlns:xsd="http://www.w3.org/2001/XMLSchema" xmlns:xs="http://www.w3.org/2001/XMLSchema" xmlns:p="http://schemas.microsoft.com/office/2006/metadata/properties" xmlns:ns2="cb3aaee4-ad06-4bd0-8916-fc19ded4f6a8" targetNamespace="http://schemas.microsoft.com/office/2006/metadata/properties" ma:root="true" ma:fieldsID="7954816414b073f8824ca3d8e282379c" ns2:_="">
    <xsd:import namespace="cb3aaee4-ad06-4bd0-8916-fc19ded4f6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aaee4-ad06-4bd0-8916-fc19ded4f6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4C8D0-9328-44B5-943E-E6C07F0727E7}">
  <ds:schemaRefs>
    <ds:schemaRef ds:uri="http://schemas.openxmlformats.org/officeDocument/2006/bibliography"/>
  </ds:schemaRefs>
</ds:datastoreItem>
</file>

<file path=customXml/itemProps2.xml><?xml version="1.0" encoding="utf-8"?>
<ds:datastoreItem xmlns:ds="http://schemas.openxmlformats.org/officeDocument/2006/customXml" ds:itemID="{842703DE-A1FE-46D0-82CE-A05B44E2F08D}">
  <ds:schemaRefs>
    <ds:schemaRef ds:uri="http://schemas.microsoft.com/sharepoint/v3/contenttype/forms"/>
  </ds:schemaRefs>
</ds:datastoreItem>
</file>

<file path=customXml/itemProps3.xml><?xml version="1.0" encoding="utf-8"?>
<ds:datastoreItem xmlns:ds="http://schemas.openxmlformats.org/officeDocument/2006/customXml" ds:itemID="{7B078542-A80A-460C-A346-2187D36D7A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8544AC-B866-4E6D-A0F3-9695172AE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aaee4-ad06-4bd0-8916-fc19ded4f6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6875</Words>
  <Characters>39190</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Intellera Consulting S.r.l.</Company>
  <LinksUpToDate>false</LinksUpToDate>
  <CharactersWithSpaces>45974</CharactersWithSpaces>
  <SharedDoc>false</SharedDoc>
  <HLinks>
    <vt:vector size="150" baseType="variant">
      <vt:variant>
        <vt:i4>5111895</vt:i4>
      </vt:variant>
      <vt:variant>
        <vt:i4>144</vt:i4>
      </vt:variant>
      <vt:variant>
        <vt:i4>0</vt:i4>
      </vt:variant>
      <vt:variant>
        <vt:i4>5</vt:i4>
      </vt:variant>
      <vt:variant>
        <vt:lpwstr>https://www.regione.lombardia.it/wps/portal/istituzionale/HP/DettaglioServizio/servizi-e-informazioni/cittadini/diritti-e-tutele/bandi-online</vt:lpwstr>
      </vt:variant>
      <vt:variant>
        <vt:lpwstr/>
      </vt:variant>
      <vt:variant>
        <vt:i4>6553691</vt:i4>
      </vt:variant>
      <vt:variant>
        <vt:i4>141</vt:i4>
      </vt:variant>
      <vt:variant>
        <vt:i4>0</vt:i4>
      </vt:variant>
      <vt:variant>
        <vt:i4>5</vt:i4>
      </vt:variant>
      <vt:variant>
        <vt:lpwstr>https://assets.innovazione.gov.it/1671456573-allegato-1-faq-47-dettaglio_spese.pdf</vt:lpwstr>
      </vt:variant>
      <vt:variant>
        <vt:lpwstr/>
      </vt:variant>
      <vt:variant>
        <vt:i4>1179711</vt:i4>
      </vt:variant>
      <vt:variant>
        <vt:i4>134</vt:i4>
      </vt:variant>
      <vt:variant>
        <vt:i4>0</vt:i4>
      </vt:variant>
      <vt:variant>
        <vt:i4>5</vt:i4>
      </vt:variant>
      <vt:variant>
        <vt:lpwstr/>
      </vt:variant>
      <vt:variant>
        <vt:lpwstr>_Toc138752339</vt:lpwstr>
      </vt:variant>
      <vt:variant>
        <vt:i4>1179711</vt:i4>
      </vt:variant>
      <vt:variant>
        <vt:i4>128</vt:i4>
      </vt:variant>
      <vt:variant>
        <vt:i4>0</vt:i4>
      </vt:variant>
      <vt:variant>
        <vt:i4>5</vt:i4>
      </vt:variant>
      <vt:variant>
        <vt:lpwstr/>
      </vt:variant>
      <vt:variant>
        <vt:lpwstr>_Toc138752338</vt:lpwstr>
      </vt:variant>
      <vt:variant>
        <vt:i4>1179711</vt:i4>
      </vt:variant>
      <vt:variant>
        <vt:i4>122</vt:i4>
      </vt:variant>
      <vt:variant>
        <vt:i4>0</vt:i4>
      </vt:variant>
      <vt:variant>
        <vt:i4>5</vt:i4>
      </vt:variant>
      <vt:variant>
        <vt:lpwstr/>
      </vt:variant>
      <vt:variant>
        <vt:lpwstr>_Toc138752337</vt:lpwstr>
      </vt:variant>
      <vt:variant>
        <vt:i4>1179711</vt:i4>
      </vt:variant>
      <vt:variant>
        <vt:i4>116</vt:i4>
      </vt:variant>
      <vt:variant>
        <vt:i4>0</vt:i4>
      </vt:variant>
      <vt:variant>
        <vt:i4>5</vt:i4>
      </vt:variant>
      <vt:variant>
        <vt:lpwstr/>
      </vt:variant>
      <vt:variant>
        <vt:lpwstr>_Toc138752336</vt:lpwstr>
      </vt:variant>
      <vt:variant>
        <vt:i4>1179711</vt:i4>
      </vt:variant>
      <vt:variant>
        <vt:i4>110</vt:i4>
      </vt:variant>
      <vt:variant>
        <vt:i4>0</vt:i4>
      </vt:variant>
      <vt:variant>
        <vt:i4>5</vt:i4>
      </vt:variant>
      <vt:variant>
        <vt:lpwstr/>
      </vt:variant>
      <vt:variant>
        <vt:lpwstr>_Toc138752335</vt:lpwstr>
      </vt:variant>
      <vt:variant>
        <vt:i4>1179711</vt:i4>
      </vt:variant>
      <vt:variant>
        <vt:i4>104</vt:i4>
      </vt:variant>
      <vt:variant>
        <vt:i4>0</vt:i4>
      </vt:variant>
      <vt:variant>
        <vt:i4>5</vt:i4>
      </vt:variant>
      <vt:variant>
        <vt:lpwstr/>
      </vt:variant>
      <vt:variant>
        <vt:lpwstr>_Toc138752334</vt:lpwstr>
      </vt:variant>
      <vt:variant>
        <vt:i4>1179711</vt:i4>
      </vt:variant>
      <vt:variant>
        <vt:i4>98</vt:i4>
      </vt:variant>
      <vt:variant>
        <vt:i4>0</vt:i4>
      </vt:variant>
      <vt:variant>
        <vt:i4>5</vt:i4>
      </vt:variant>
      <vt:variant>
        <vt:lpwstr/>
      </vt:variant>
      <vt:variant>
        <vt:lpwstr>_Toc138752333</vt:lpwstr>
      </vt:variant>
      <vt:variant>
        <vt:i4>1179711</vt:i4>
      </vt:variant>
      <vt:variant>
        <vt:i4>92</vt:i4>
      </vt:variant>
      <vt:variant>
        <vt:i4>0</vt:i4>
      </vt:variant>
      <vt:variant>
        <vt:i4>5</vt:i4>
      </vt:variant>
      <vt:variant>
        <vt:lpwstr/>
      </vt:variant>
      <vt:variant>
        <vt:lpwstr>_Toc138752332</vt:lpwstr>
      </vt:variant>
      <vt:variant>
        <vt:i4>1179711</vt:i4>
      </vt:variant>
      <vt:variant>
        <vt:i4>86</vt:i4>
      </vt:variant>
      <vt:variant>
        <vt:i4>0</vt:i4>
      </vt:variant>
      <vt:variant>
        <vt:i4>5</vt:i4>
      </vt:variant>
      <vt:variant>
        <vt:lpwstr/>
      </vt:variant>
      <vt:variant>
        <vt:lpwstr>_Toc138752331</vt:lpwstr>
      </vt:variant>
      <vt:variant>
        <vt:i4>1179711</vt:i4>
      </vt:variant>
      <vt:variant>
        <vt:i4>80</vt:i4>
      </vt:variant>
      <vt:variant>
        <vt:i4>0</vt:i4>
      </vt:variant>
      <vt:variant>
        <vt:i4>5</vt:i4>
      </vt:variant>
      <vt:variant>
        <vt:lpwstr/>
      </vt:variant>
      <vt:variant>
        <vt:lpwstr>_Toc138752330</vt:lpwstr>
      </vt:variant>
      <vt:variant>
        <vt:i4>1245247</vt:i4>
      </vt:variant>
      <vt:variant>
        <vt:i4>74</vt:i4>
      </vt:variant>
      <vt:variant>
        <vt:i4>0</vt:i4>
      </vt:variant>
      <vt:variant>
        <vt:i4>5</vt:i4>
      </vt:variant>
      <vt:variant>
        <vt:lpwstr/>
      </vt:variant>
      <vt:variant>
        <vt:lpwstr>_Toc138752329</vt:lpwstr>
      </vt:variant>
      <vt:variant>
        <vt:i4>1245247</vt:i4>
      </vt:variant>
      <vt:variant>
        <vt:i4>68</vt:i4>
      </vt:variant>
      <vt:variant>
        <vt:i4>0</vt:i4>
      </vt:variant>
      <vt:variant>
        <vt:i4>5</vt:i4>
      </vt:variant>
      <vt:variant>
        <vt:lpwstr/>
      </vt:variant>
      <vt:variant>
        <vt:lpwstr>_Toc138752328</vt:lpwstr>
      </vt:variant>
      <vt:variant>
        <vt:i4>1245247</vt:i4>
      </vt:variant>
      <vt:variant>
        <vt:i4>62</vt:i4>
      </vt:variant>
      <vt:variant>
        <vt:i4>0</vt:i4>
      </vt:variant>
      <vt:variant>
        <vt:i4>5</vt:i4>
      </vt:variant>
      <vt:variant>
        <vt:lpwstr/>
      </vt:variant>
      <vt:variant>
        <vt:lpwstr>_Toc138752327</vt:lpwstr>
      </vt:variant>
      <vt:variant>
        <vt:i4>1245247</vt:i4>
      </vt:variant>
      <vt:variant>
        <vt:i4>56</vt:i4>
      </vt:variant>
      <vt:variant>
        <vt:i4>0</vt:i4>
      </vt:variant>
      <vt:variant>
        <vt:i4>5</vt:i4>
      </vt:variant>
      <vt:variant>
        <vt:lpwstr/>
      </vt:variant>
      <vt:variant>
        <vt:lpwstr>_Toc138752326</vt:lpwstr>
      </vt:variant>
      <vt:variant>
        <vt:i4>1245247</vt:i4>
      </vt:variant>
      <vt:variant>
        <vt:i4>50</vt:i4>
      </vt:variant>
      <vt:variant>
        <vt:i4>0</vt:i4>
      </vt:variant>
      <vt:variant>
        <vt:i4>5</vt:i4>
      </vt:variant>
      <vt:variant>
        <vt:lpwstr/>
      </vt:variant>
      <vt:variant>
        <vt:lpwstr>_Toc138752325</vt:lpwstr>
      </vt:variant>
      <vt:variant>
        <vt:i4>1245247</vt:i4>
      </vt:variant>
      <vt:variant>
        <vt:i4>44</vt:i4>
      </vt:variant>
      <vt:variant>
        <vt:i4>0</vt:i4>
      </vt:variant>
      <vt:variant>
        <vt:i4>5</vt:i4>
      </vt:variant>
      <vt:variant>
        <vt:lpwstr/>
      </vt:variant>
      <vt:variant>
        <vt:lpwstr>_Toc138752324</vt:lpwstr>
      </vt:variant>
      <vt:variant>
        <vt:i4>1245247</vt:i4>
      </vt:variant>
      <vt:variant>
        <vt:i4>38</vt:i4>
      </vt:variant>
      <vt:variant>
        <vt:i4>0</vt:i4>
      </vt:variant>
      <vt:variant>
        <vt:i4>5</vt:i4>
      </vt:variant>
      <vt:variant>
        <vt:lpwstr/>
      </vt:variant>
      <vt:variant>
        <vt:lpwstr>_Toc138752323</vt:lpwstr>
      </vt:variant>
      <vt:variant>
        <vt:i4>1245247</vt:i4>
      </vt:variant>
      <vt:variant>
        <vt:i4>32</vt:i4>
      </vt:variant>
      <vt:variant>
        <vt:i4>0</vt:i4>
      </vt:variant>
      <vt:variant>
        <vt:i4>5</vt:i4>
      </vt:variant>
      <vt:variant>
        <vt:lpwstr/>
      </vt:variant>
      <vt:variant>
        <vt:lpwstr>_Toc138752322</vt:lpwstr>
      </vt:variant>
      <vt:variant>
        <vt:i4>1245247</vt:i4>
      </vt:variant>
      <vt:variant>
        <vt:i4>26</vt:i4>
      </vt:variant>
      <vt:variant>
        <vt:i4>0</vt:i4>
      </vt:variant>
      <vt:variant>
        <vt:i4>5</vt:i4>
      </vt:variant>
      <vt:variant>
        <vt:lpwstr/>
      </vt:variant>
      <vt:variant>
        <vt:lpwstr>_Toc138752321</vt:lpwstr>
      </vt:variant>
      <vt:variant>
        <vt:i4>1245247</vt:i4>
      </vt:variant>
      <vt:variant>
        <vt:i4>20</vt:i4>
      </vt:variant>
      <vt:variant>
        <vt:i4>0</vt:i4>
      </vt:variant>
      <vt:variant>
        <vt:i4>5</vt:i4>
      </vt:variant>
      <vt:variant>
        <vt:lpwstr/>
      </vt:variant>
      <vt:variant>
        <vt:lpwstr>_Toc138752320</vt:lpwstr>
      </vt:variant>
      <vt:variant>
        <vt:i4>1048639</vt:i4>
      </vt:variant>
      <vt:variant>
        <vt:i4>14</vt:i4>
      </vt:variant>
      <vt:variant>
        <vt:i4>0</vt:i4>
      </vt:variant>
      <vt:variant>
        <vt:i4>5</vt:i4>
      </vt:variant>
      <vt:variant>
        <vt:lpwstr/>
      </vt:variant>
      <vt:variant>
        <vt:lpwstr>_Toc138752319</vt:lpwstr>
      </vt:variant>
      <vt:variant>
        <vt:i4>1048639</vt:i4>
      </vt:variant>
      <vt:variant>
        <vt:i4>8</vt:i4>
      </vt:variant>
      <vt:variant>
        <vt:i4>0</vt:i4>
      </vt:variant>
      <vt:variant>
        <vt:i4>5</vt:i4>
      </vt:variant>
      <vt:variant>
        <vt:lpwstr/>
      </vt:variant>
      <vt:variant>
        <vt:lpwstr>_Toc138752318</vt:lpwstr>
      </vt:variant>
      <vt:variant>
        <vt:i4>1048639</vt:i4>
      </vt:variant>
      <vt:variant>
        <vt:i4>2</vt:i4>
      </vt:variant>
      <vt:variant>
        <vt:i4>0</vt:i4>
      </vt:variant>
      <vt:variant>
        <vt:i4>5</vt:i4>
      </vt:variant>
      <vt:variant>
        <vt:lpwstr/>
      </vt:variant>
      <vt:variant>
        <vt:lpwstr>_Toc138752317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 Schiavone</dc:creator>
  <cp:keywords/>
  <dc:description/>
  <cp:lastModifiedBy>Elena Bellusci</cp:lastModifiedBy>
  <cp:revision>11</cp:revision>
  <cp:lastPrinted>2023-07-19T09:58:00Z</cp:lastPrinted>
  <dcterms:created xsi:type="dcterms:W3CDTF">2023-07-18T11:20:00Z</dcterms:created>
  <dcterms:modified xsi:type="dcterms:W3CDTF">2023-07-19T09:58:00Z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0x01010031B874123E72284093A787BB35088A7F</vt:lpwstr>
  </property>
</Properties>
</file>